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AFF" w:rsidRPr="003B0AFF" w:rsidRDefault="003B0AFF" w:rsidP="003B0AFF">
      <w:pPr>
        <w:pStyle w:val="NormaleWeb"/>
        <w:jc w:val="both"/>
        <w:rPr>
          <w:rFonts w:ascii="Verdana" w:hAnsi="Verdana"/>
          <w:b/>
          <w:color w:val="000000"/>
        </w:rPr>
      </w:pPr>
      <w:bookmarkStart w:id="0" w:name="_GoBack"/>
      <w:bookmarkEnd w:id="0"/>
      <w:r>
        <w:rPr>
          <w:rFonts w:ascii="Verdana" w:hAnsi="Verdana"/>
          <w:b/>
          <w:color w:val="000000"/>
        </w:rPr>
        <w:t xml:space="preserve">Il seguente vademecum è stato realizzato all’interno del GLHI in collaborazione con le risorse del territorio che si occupano della disabilità  quali il CTI dell’Ambito 1 di Bergamo, il Comune di Torre Boldone (assistente sociale), la Cooperativa </w:t>
      </w:r>
      <w:proofErr w:type="spellStart"/>
      <w:r>
        <w:rPr>
          <w:rFonts w:ascii="Verdana" w:hAnsi="Verdana"/>
          <w:b/>
          <w:color w:val="000000"/>
        </w:rPr>
        <w:t>Se.Re.Na</w:t>
      </w:r>
      <w:proofErr w:type="spellEnd"/>
      <w:r>
        <w:rPr>
          <w:rFonts w:ascii="Verdana" w:hAnsi="Verdana"/>
          <w:b/>
          <w:color w:val="000000"/>
        </w:rPr>
        <w:t>, i rappresentanti dei genitori degli alunni disabili e viene presentato al Collegio dei Docenti dell’Istituto Comprensivo “Dante Alighieri” per la condivisione con tutti gli insegnanti dell’istituto</w:t>
      </w:r>
    </w:p>
    <w:p w:rsidR="003B0AFF" w:rsidRDefault="003B0AFF" w:rsidP="00520F75">
      <w:pPr>
        <w:pStyle w:val="NormaleWeb"/>
        <w:jc w:val="center"/>
        <w:rPr>
          <w:rFonts w:ascii="Verdana" w:hAnsi="Verdana"/>
          <w:b/>
          <w:color w:val="000000"/>
          <w:sz w:val="32"/>
          <w:szCs w:val="32"/>
        </w:rPr>
      </w:pPr>
    </w:p>
    <w:p w:rsidR="0043050B" w:rsidRDefault="00432A50" w:rsidP="00520F75">
      <w:pPr>
        <w:pStyle w:val="NormaleWeb"/>
        <w:jc w:val="center"/>
        <w:rPr>
          <w:rFonts w:ascii="Verdana" w:hAnsi="Verdana"/>
          <w:b/>
          <w:color w:val="000000"/>
          <w:sz w:val="32"/>
          <w:szCs w:val="32"/>
        </w:rPr>
      </w:pPr>
      <w:r w:rsidRPr="00520F75">
        <w:rPr>
          <w:rFonts w:ascii="Verdana" w:hAnsi="Verdana"/>
          <w:b/>
          <w:color w:val="000000"/>
          <w:sz w:val="32"/>
          <w:szCs w:val="32"/>
        </w:rPr>
        <w:t xml:space="preserve">Vademecum </w:t>
      </w:r>
      <w:r w:rsidR="0043254F">
        <w:rPr>
          <w:rFonts w:ascii="Verdana" w:hAnsi="Verdana"/>
          <w:b/>
          <w:color w:val="000000"/>
          <w:sz w:val="32"/>
          <w:szCs w:val="32"/>
        </w:rPr>
        <w:t>sull’in</w:t>
      </w:r>
      <w:r w:rsidR="0043050B">
        <w:rPr>
          <w:rFonts w:ascii="Verdana" w:hAnsi="Verdana"/>
          <w:b/>
          <w:color w:val="000000"/>
          <w:sz w:val="32"/>
          <w:szCs w:val="32"/>
        </w:rPr>
        <w:t xml:space="preserve">clusione:  </w:t>
      </w:r>
    </w:p>
    <w:p w:rsidR="00324426" w:rsidRPr="006713B6" w:rsidRDefault="0043050B" w:rsidP="006713B6">
      <w:pPr>
        <w:pStyle w:val="NormaleWeb"/>
        <w:jc w:val="center"/>
        <w:rPr>
          <w:rFonts w:ascii="Verdana" w:hAnsi="Verdana"/>
          <w:b/>
          <w:color w:val="000000"/>
          <w:sz w:val="32"/>
          <w:szCs w:val="32"/>
        </w:rPr>
      </w:pPr>
      <w:r>
        <w:rPr>
          <w:rFonts w:ascii="Verdana" w:hAnsi="Verdana"/>
          <w:b/>
          <w:color w:val="000000"/>
          <w:sz w:val="32"/>
          <w:szCs w:val="32"/>
        </w:rPr>
        <w:t>ruolo dei docenti</w:t>
      </w:r>
      <w:r w:rsidR="006713B6">
        <w:rPr>
          <w:rFonts w:ascii="Verdana" w:hAnsi="Verdana"/>
          <w:b/>
          <w:color w:val="000000"/>
          <w:sz w:val="32"/>
          <w:szCs w:val="32"/>
        </w:rPr>
        <w:t>, degli assistenti educatori</w:t>
      </w:r>
      <w:r>
        <w:rPr>
          <w:rFonts w:ascii="Verdana" w:hAnsi="Verdana"/>
          <w:b/>
          <w:color w:val="000000"/>
          <w:sz w:val="32"/>
          <w:szCs w:val="32"/>
        </w:rPr>
        <w:t xml:space="preserve"> all’interno delle classi</w:t>
      </w:r>
      <w:r w:rsidR="00432A50" w:rsidRPr="00520F75">
        <w:rPr>
          <w:rFonts w:ascii="Verdana" w:hAnsi="Verdana"/>
          <w:b/>
          <w:color w:val="000000"/>
          <w:sz w:val="32"/>
          <w:szCs w:val="32"/>
        </w:rPr>
        <w:t>.</w:t>
      </w:r>
    </w:p>
    <w:p w:rsidR="000C7387" w:rsidRPr="00E83922" w:rsidRDefault="0043050B" w:rsidP="00BD50B1">
      <w:pPr>
        <w:pStyle w:val="Titolo3"/>
        <w:spacing w:before="0" w:beforeAutospacing="0" w:after="0" w:afterAutospacing="0" w:line="276" w:lineRule="auto"/>
        <w:jc w:val="both"/>
        <w:rPr>
          <w:rFonts w:ascii="Verdana" w:hAnsi="Verdana" w:cs="Arial"/>
          <w:iCs/>
          <w:color w:val="000000"/>
          <w:sz w:val="24"/>
          <w:szCs w:val="24"/>
          <w:u w:val="single"/>
        </w:rPr>
      </w:pPr>
      <w:r w:rsidRPr="00E83922">
        <w:rPr>
          <w:rFonts w:ascii="Verdana" w:hAnsi="Verdana" w:cs="Arial"/>
          <w:iCs/>
          <w:color w:val="000000"/>
          <w:sz w:val="24"/>
          <w:szCs w:val="24"/>
          <w:u w:val="single"/>
        </w:rPr>
        <w:t>Ruolo</w:t>
      </w:r>
      <w:r w:rsidR="000C7387" w:rsidRPr="00E83922">
        <w:rPr>
          <w:rFonts w:ascii="Verdana" w:hAnsi="Verdana" w:cs="Arial"/>
          <w:iCs/>
          <w:color w:val="000000"/>
          <w:sz w:val="24"/>
          <w:szCs w:val="24"/>
          <w:u w:val="single"/>
        </w:rPr>
        <w:t xml:space="preserve"> dell’insegnante</w:t>
      </w:r>
      <w:r w:rsidR="00BD50B1" w:rsidRPr="00E83922">
        <w:rPr>
          <w:rFonts w:ascii="Verdana" w:hAnsi="Verdana" w:cs="Arial"/>
          <w:iCs/>
          <w:color w:val="000000"/>
          <w:sz w:val="24"/>
          <w:szCs w:val="24"/>
          <w:u w:val="single"/>
        </w:rPr>
        <w:t xml:space="preserve"> curriculare</w:t>
      </w:r>
      <w:r w:rsidR="000C7387" w:rsidRPr="00E83922">
        <w:rPr>
          <w:rFonts w:ascii="Verdana" w:hAnsi="Verdana" w:cs="Arial"/>
          <w:iCs/>
          <w:color w:val="000000"/>
          <w:sz w:val="24"/>
          <w:szCs w:val="24"/>
          <w:u w:val="single"/>
        </w:rPr>
        <w:t xml:space="preserve"> </w:t>
      </w:r>
      <w:r w:rsidR="00BD50B1" w:rsidRPr="00E83922">
        <w:rPr>
          <w:rFonts w:ascii="Verdana" w:hAnsi="Verdana" w:cs="Arial"/>
          <w:iCs/>
          <w:color w:val="000000"/>
          <w:sz w:val="24"/>
          <w:szCs w:val="24"/>
          <w:u w:val="single"/>
        </w:rPr>
        <w:t xml:space="preserve">di classe rispetto all’inclusione </w:t>
      </w:r>
      <w:r w:rsidR="00E83922" w:rsidRPr="00E83922">
        <w:rPr>
          <w:rFonts w:ascii="Verdana" w:hAnsi="Verdana" w:cs="Arial"/>
          <w:iCs/>
          <w:color w:val="000000"/>
          <w:sz w:val="24"/>
          <w:szCs w:val="24"/>
          <w:u w:val="single"/>
        </w:rPr>
        <w:t>degli alunni con disabilità</w:t>
      </w:r>
    </w:p>
    <w:p w:rsidR="00F84D27" w:rsidRPr="00BD50B1" w:rsidRDefault="00F84D27" w:rsidP="00BD50B1">
      <w:pPr>
        <w:pStyle w:val="Titolo3"/>
        <w:spacing w:before="0" w:beforeAutospacing="0" w:after="0" w:afterAutospacing="0" w:line="276" w:lineRule="auto"/>
        <w:jc w:val="both"/>
        <w:rPr>
          <w:rFonts w:ascii="Verdana" w:hAnsi="Verdana" w:cs="Arial"/>
          <w:iCs/>
          <w:color w:val="000000"/>
          <w:sz w:val="24"/>
          <w:szCs w:val="24"/>
        </w:rPr>
      </w:pPr>
    </w:p>
    <w:p w:rsidR="000C7387" w:rsidRPr="000650C5" w:rsidRDefault="000C7387" w:rsidP="0043050B">
      <w:pPr>
        <w:pStyle w:val="NormaleWeb"/>
        <w:spacing w:before="0" w:beforeAutospacing="0" w:after="61" w:afterAutospacing="0" w:line="360" w:lineRule="auto"/>
        <w:jc w:val="both"/>
        <w:rPr>
          <w:rFonts w:ascii="Verdana" w:hAnsi="Verdana" w:cs="Arial"/>
          <w:color w:val="000000"/>
        </w:rPr>
      </w:pPr>
      <w:r w:rsidRPr="000650C5">
        <w:rPr>
          <w:rFonts w:ascii="Verdana" w:hAnsi="Verdana" w:cs="Arial"/>
          <w:color w:val="000000"/>
        </w:rPr>
        <w:t>Ogni insegnante</w:t>
      </w:r>
      <w:r w:rsidR="00F84D27">
        <w:rPr>
          <w:rFonts w:ascii="Verdana" w:hAnsi="Verdana" w:cs="Arial"/>
          <w:color w:val="000000"/>
        </w:rPr>
        <w:t xml:space="preserve"> curriculare</w:t>
      </w:r>
      <w:r w:rsidRPr="000650C5">
        <w:rPr>
          <w:rFonts w:ascii="Verdana" w:hAnsi="Verdana" w:cs="Arial"/>
          <w:color w:val="000000"/>
        </w:rPr>
        <w:t xml:space="preserve"> ha piena responsabilità didattica ed educativa verso tutti gli alunni delle sue classi, compresi quindi quelli con disabilità. </w:t>
      </w:r>
      <w:r w:rsidR="0043050B">
        <w:rPr>
          <w:rFonts w:ascii="Verdana" w:hAnsi="Verdana" w:cs="Arial"/>
          <w:color w:val="000000"/>
        </w:rPr>
        <w:t xml:space="preserve">Deve </w:t>
      </w:r>
      <w:r w:rsidR="006A3F9D">
        <w:rPr>
          <w:rFonts w:ascii="Verdana" w:hAnsi="Verdana" w:cs="Arial"/>
          <w:color w:val="000000"/>
        </w:rPr>
        <w:t xml:space="preserve">quindi </w:t>
      </w:r>
      <w:r w:rsidR="006A3F9D" w:rsidRPr="000650C5">
        <w:rPr>
          <w:rFonts w:ascii="Verdana" w:hAnsi="Verdana" w:cs="Arial"/>
          <w:color w:val="000000"/>
        </w:rPr>
        <w:t>contribuire</w:t>
      </w:r>
      <w:r w:rsidRPr="000650C5">
        <w:rPr>
          <w:rFonts w:ascii="Verdana" w:hAnsi="Verdana" w:cs="Arial"/>
          <w:color w:val="000000"/>
        </w:rPr>
        <w:t xml:space="preserve"> alla programmazione e al conseguimento degli obiettivi prefissati, didattici e/o educativi, </w:t>
      </w:r>
      <w:r w:rsidR="0043050B">
        <w:rPr>
          <w:rFonts w:ascii="Verdana" w:hAnsi="Verdana" w:cs="Arial"/>
          <w:color w:val="000000"/>
        </w:rPr>
        <w:t xml:space="preserve">ed </w:t>
      </w:r>
      <w:r w:rsidR="006A3F9D">
        <w:rPr>
          <w:rFonts w:ascii="Verdana" w:hAnsi="Verdana" w:cs="Arial"/>
          <w:color w:val="000000"/>
        </w:rPr>
        <w:t xml:space="preserve">è </w:t>
      </w:r>
      <w:r w:rsidR="006A3F9D" w:rsidRPr="000650C5">
        <w:rPr>
          <w:rFonts w:ascii="Verdana" w:hAnsi="Verdana" w:cs="Arial"/>
          <w:color w:val="000000"/>
        </w:rPr>
        <w:t>chiamato</w:t>
      </w:r>
      <w:r w:rsidRPr="000650C5">
        <w:rPr>
          <w:rFonts w:ascii="Verdana" w:hAnsi="Verdana" w:cs="Arial"/>
          <w:color w:val="000000"/>
        </w:rPr>
        <w:t xml:space="preserve"> a valutare i risultati del suo insegnamento. Poiché l’alunno con disabilità segue dei percorsi di apprendimento personalizzati e/o individualizzati, i reali compiti del docente di classe vanno necessariamente definiti nel quadro di un Piano Educativo Individualizzato</w:t>
      </w:r>
      <w:r w:rsidR="006A3F9D">
        <w:rPr>
          <w:rFonts w:ascii="Verdana" w:hAnsi="Verdana" w:cs="Arial"/>
          <w:color w:val="000000"/>
        </w:rPr>
        <w:t xml:space="preserve"> (</w:t>
      </w:r>
      <w:r w:rsidR="00F84D27">
        <w:rPr>
          <w:rFonts w:ascii="Verdana" w:hAnsi="Verdana" w:cs="Arial"/>
          <w:color w:val="000000"/>
        </w:rPr>
        <w:t>documento redatto da tutto il team o consiglio di classe dopo presa visione della documentazione diagnostica e\o specifiche illustrate dal docente di sostegno)</w:t>
      </w:r>
      <w:r w:rsidRPr="000650C5">
        <w:rPr>
          <w:rFonts w:ascii="Verdana" w:hAnsi="Verdana" w:cs="Arial"/>
          <w:color w:val="000000"/>
        </w:rPr>
        <w:t>. La precisa formulazione degli obiettivi da parte di ciascun insegnante garantisce la chiara definizione delle attività anche per l’alunno con disabilità e nei confronti della famiglia e degli altri soggetti coinvolti in eventu</w:t>
      </w:r>
      <w:r w:rsidR="00F84D27">
        <w:rPr>
          <w:rFonts w:ascii="Verdana" w:hAnsi="Verdana" w:cs="Arial"/>
          <w:color w:val="000000"/>
        </w:rPr>
        <w:t xml:space="preserve">ali forme di supporto </w:t>
      </w:r>
      <w:r w:rsidRPr="000650C5">
        <w:rPr>
          <w:rFonts w:ascii="Verdana" w:hAnsi="Verdana" w:cs="Arial"/>
          <w:color w:val="000000"/>
        </w:rPr>
        <w:t>organizzativo.</w:t>
      </w:r>
      <w:r w:rsidRPr="000650C5">
        <w:rPr>
          <w:rStyle w:val="apple-converted-space"/>
          <w:rFonts w:ascii="Verdana" w:hAnsi="Verdana" w:cs="Arial"/>
          <w:color w:val="000000"/>
        </w:rPr>
        <w:t> </w:t>
      </w:r>
    </w:p>
    <w:p w:rsidR="000650C5" w:rsidRPr="00BD50B1" w:rsidRDefault="0043050B" w:rsidP="00BD50B1">
      <w:pPr>
        <w:rPr>
          <w:rFonts w:ascii="Verdana" w:hAnsi="Verdana"/>
          <w:b/>
          <w:sz w:val="24"/>
          <w:szCs w:val="24"/>
        </w:rPr>
      </w:pPr>
      <w:r>
        <w:rPr>
          <w:rFonts w:ascii="Verdana" w:hAnsi="Verdana"/>
          <w:b/>
          <w:sz w:val="24"/>
          <w:szCs w:val="24"/>
        </w:rPr>
        <w:t>Il</w:t>
      </w:r>
      <w:r w:rsidR="000C7387" w:rsidRPr="00BD50B1">
        <w:rPr>
          <w:rFonts w:ascii="Verdana" w:hAnsi="Verdana"/>
          <w:b/>
          <w:sz w:val="24"/>
          <w:szCs w:val="24"/>
        </w:rPr>
        <w:t xml:space="preserve"> docente</w:t>
      </w:r>
      <w:r w:rsidR="00F84D27">
        <w:rPr>
          <w:rFonts w:ascii="Verdana" w:hAnsi="Verdana"/>
          <w:b/>
          <w:sz w:val="24"/>
          <w:szCs w:val="24"/>
        </w:rPr>
        <w:t xml:space="preserve"> curriculare</w:t>
      </w:r>
      <w:r w:rsidR="000C7387" w:rsidRPr="00BD50B1">
        <w:rPr>
          <w:rFonts w:ascii="Verdana" w:hAnsi="Verdana"/>
          <w:b/>
          <w:sz w:val="24"/>
          <w:szCs w:val="24"/>
        </w:rPr>
        <w:t xml:space="preserve"> che integra e include</w:t>
      </w:r>
      <w:r w:rsidR="000650C5" w:rsidRPr="00BD50B1">
        <w:rPr>
          <w:rFonts w:ascii="Verdana" w:hAnsi="Verdana"/>
          <w:b/>
          <w:sz w:val="24"/>
          <w:szCs w:val="24"/>
        </w:rPr>
        <w:t>:</w:t>
      </w:r>
    </w:p>
    <w:p w:rsidR="000650C5" w:rsidRPr="00BD50B1" w:rsidRDefault="000C7387" w:rsidP="00206C81">
      <w:pPr>
        <w:pStyle w:val="Paragrafoelenco"/>
        <w:numPr>
          <w:ilvl w:val="0"/>
          <w:numId w:val="16"/>
        </w:numPr>
        <w:spacing w:line="360" w:lineRule="auto"/>
        <w:rPr>
          <w:rFonts w:ascii="Verdana" w:hAnsi="Verdana"/>
          <w:sz w:val="24"/>
          <w:szCs w:val="24"/>
        </w:rPr>
      </w:pPr>
      <w:r w:rsidRPr="00BD50B1">
        <w:rPr>
          <w:rFonts w:ascii="Verdana" w:hAnsi="Verdana"/>
          <w:sz w:val="24"/>
          <w:szCs w:val="24"/>
        </w:rPr>
        <w:t>sa rendere la partecipazione attiva e non semplicemente reattiva;</w:t>
      </w:r>
      <w:r w:rsidRPr="00BD50B1">
        <w:rPr>
          <w:rFonts w:ascii="Verdana" w:hAnsi="Verdana"/>
          <w:sz w:val="24"/>
          <w:szCs w:val="24"/>
        </w:rPr>
        <w:br/>
        <w:t>ha un atteggiamento responsabile;</w:t>
      </w:r>
    </w:p>
    <w:p w:rsidR="000650C5" w:rsidRPr="00BD50B1" w:rsidRDefault="000C7387" w:rsidP="00206C81">
      <w:pPr>
        <w:pStyle w:val="Paragrafoelenco"/>
        <w:numPr>
          <w:ilvl w:val="0"/>
          <w:numId w:val="16"/>
        </w:numPr>
        <w:spacing w:line="360" w:lineRule="auto"/>
        <w:rPr>
          <w:rFonts w:ascii="Verdana" w:hAnsi="Verdana"/>
          <w:sz w:val="24"/>
          <w:szCs w:val="24"/>
        </w:rPr>
      </w:pPr>
      <w:r w:rsidRPr="00BD50B1">
        <w:rPr>
          <w:rFonts w:ascii="Verdana" w:hAnsi="Verdana"/>
          <w:sz w:val="24"/>
          <w:szCs w:val="24"/>
        </w:rPr>
        <w:t xml:space="preserve">sa incoraggiare </w:t>
      </w:r>
      <w:r w:rsidR="0043050B">
        <w:rPr>
          <w:rFonts w:ascii="Verdana" w:hAnsi="Verdana"/>
          <w:sz w:val="24"/>
          <w:szCs w:val="24"/>
        </w:rPr>
        <w:t>il senso critico</w:t>
      </w:r>
      <w:r w:rsidRPr="00BD50B1">
        <w:rPr>
          <w:rFonts w:ascii="Verdana" w:hAnsi="Verdana"/>
          <w:sz w:val="24"/>
          <w:szCs w:val="24"/>
        </w:rPr>
        <w:t xml:space="preserve"> e non esprimere giudizi censori;</w:t>
      </w:r>
      <w:r w:rsidRPr="00BD50B1">
        <w:rPr>
          <w:rFonts w:ascii="Verdana" w:hAnsi="Verdana"/>
          <w:sz w:val="24"/>
          <w:szCs w:val="24"/>
        </w:rPr>
        <w:br/>
        <w:t>ha fiducia in sé e negli altri;</w:t>
      </w:r>
    </w:p>
    <w:p w:rsidR="000650C5" w:rsidRPr="00BD50B1" w:rsidRDefault="000C7387" w:rsidP="00206C81">
      <w:pPr>
        <w:pStyle w:val="Paragrafoelenco"/>
        <w:numPr>
          <w:ilvl w:val="0"/>
          <w:numId w:val="16"/>
        </w:numPr>
        <w:spacing w:line="360" w:lineRule="auto"/>
        <w:rPr>
          <w:rFonts w:ascii="Verdana" w:hAnsi="Verdana"/>
          <w:sz w:val="24"/>
          <w:szCs w:val="24"/>
        </w:rPr>
      </w:pPr>
      <w:r w:rsidRPr="00BD50B1">
        <w:rPr>
          <w:rFonts w:ascii="Verdana" w:hAnsi="Verdana"/>
          <w:sz w:val="24"/>
          <w:szCs w:val="24"/>
        </w:rPr>
        <w:lastRenderedPageBreak/>
        <w:t>sa creare un clima senza ansie e sensi di colpa all'interno del quale manifestare se stessi senza impedire agli altri di fare altrettanto;</w:t>
      </w:r>
    </w:p>
    <w:p w:rsidR="000C7387" w:rsidRDefault="000C7387" w:rsidP="00206C81">
      <w:pPr>
        <w:pStyle w:val="Paragrafoelenco"/>
        <w:numPr>
          <w:ilvl w:val="0"/>
          <w:numId w:val="16"/>
        </w:numPr>
        <w:spacing w:line="360" w:lineRule="auto"/>
        <w:rPr>
          <w:rFonts w:ascii="Verdana" w:hAnsi="Verdana"/>
          <w:sz w:val="24"/>
          <w:szCs w:val="24"/>
        </w:rPr>
      </w:pPr>
      <w:r w:rsidRPr="00BD50B1">
        <w:rPr>
          <w:rFonts w:ascii="Verdana" w:hAnsi="Verdana"/>
          <w:sz w:val="24"/>
          <w:szCs w:val="24"/>
        </w:rPr>
        <w:t>bandisce dalle proprie argomentazioni ogni sorta di stereotipo e pregiudizio.</w:t>
      </w:r>
    </w:p>
    <w:p w:rsidR="0043050B" w:rsidRPr="00E83922" w:rsidRDefault="0043050B" w:rsidP="00F84D27">
      <w:pPr>
        <w:pStyle w:val="Titolo3"/>
        <w:spacing w:before="0" w:beforeAutospacing="0" w:after="0" w:afterAutospacing="0" w:line="276" w:lineRule="auto"/>
        <w:jc w:val="both"/>
        <w:rPr>
          <w:rFonts w:ascii="Verdana" w:hAnsi="Verdana"/>
          <w:color w:val="000000"/>
          <w:sz w:val="24"/>
          <w:szCs w:val="24"/>
          <w:u w:val="single"/>
        </w:rPr>
      </w:pPr>
      <w:r w:rsidRPr="00E83922">
        <w:rPr>
          <w:rFonts w:ascii="Verdana" w:hAnsi="Verdana" w:cs="Arial"/>
          <w:iCs/>
          <w:color w:val="000000"/>
          <w:sz w:val="24"/>
          <w:szCs w:val="24"/>
          <w:u w:val="single"/>
        </w:rPr>
        <w:t>Ruolo dell’insegnante di sostegno rispetto all’inclusione degli alunni con disabilità</w:t>
      </w:r>
    </w:p>
    <w:p w:rsidR="00F84D27" w:rsidRPr="000650C5" w:rsidRDefault="00F84D27" w:rsidP="00F84D27">
      <w:pPr>
        <w:pStyle w:val="Titolo3"/>
        <w:spacing w:before="0" w:beforeAutospacing="0" w:after="0" w:afterAutospacing="0" w:line="276" w:lineRule="auto"/>
        <w:jc w:val="both"/>
        <w:rPr>
          <w:rFonts w:ascii="Verdana" w:hAnsi="Verdana" w:cs="Arial"/>
          <w:i/>
          <w:iCs/>
          <w:color w:val="000000"/>
          <w:sz w:val="24"/>
          <w:szCs w:val="24"/>
        </w:rPr>
      </w:pPr>
    </w:p>
    <w:p w:rsidR="00F84D27" w:rsidRPr="0043050B" w:rsidRDefault="00F84D27" w:rsidP="0043050B">
      <w:pPr>
        <w:spacing w:after="61" w:line="360" w:lineRule="auto"/>
        <w:jc w:val="both"/>
        <w:rPr>
          <w:rFonts w:ascii="Verdana" w:eastAsia="Times New Roman" w:hAnsi="Verdana" w:cs="Arial"/>
          <w:color w:val="000000"/>
          <w:sz w:val="24"/>
          <w:szCs w:val="24"/>
        </w:rPr>
      </w:pPr>
      <w:r w:rsidRPr="00F84D27">
        <w:rPr>
          <w:rFonts w:ascii="Verdana" w:eastAsia="Times New Roman" w:hAnsi="Verdana" w:cs="Arial"/>
          <w:color w:val="000000"/>
          <w:sz w:val="24"/>
          <w:szCs w:val="24"/>
        </w:rPr>
        <w:t>L’insegnante per le attività di sostegno è un insegnante specializzato assegnato alla classe dell’alunno con disabilità per favorirne il processo di inclusione. Non è pertanto l’insegnante dell’alunno con disabilità ma una risorsa professionale assegnata alla classe per rispondere alle maggiori necessità educative che la sua presenza comporta. Le modalità di impiego di questa importante (ma certamente non unica) risorsa per l’inclusione, vengono condivise tra tutti i soggetti coinvolti (scuola, servizi, famiglia) e definite nel Piano Educativo Individualizzato. </w:t>
      </w:r>
    </w:p>
    <w:p w:rsidR="000650C5" w:rsidRPr="0043050B" w:rsidRDefault="000650C5" w:rsidP="0043050B">
      <w:pPr>
        <w:rPr>
          <w:rFonts w:ascii="Verdana" w:hAnsi="Verdana"/>
          <w:sz w:val="24"/>
          <w:szCs w:val="24"/>
        </w:rPr>
      </w:pPr>
      <w:r w:rsidRPr="0043050B">
        <w:rPr>
          <w:rFonts w:ascii="Verdana" w:hAnsi="Verdana"/>
          <w:sz w:val="24"/>
          <w:szCs w:val="24"/>
        </w:rPr>
        <w:t xml:space="preserve">L'insegnante di sostegno, risorsa fondamentale </w:t>
      </w:r>
      <w:r w:rsidR="00333D61">
        <w:rPr>
          <w:rFonts w:ascii="Verdana" w:hAnsi="Verdana"/>
          <w:sz w:val="24"/>
          <w:szCs w:val="24"/>
        </w:rPr>
        <w:t>per la classe</w:t>
      </w:r>
      <w:r w:rsidR="00BD50B1" w:rsidRPr="0043050B">
        <w:rPr>
          <w:rFonts w:ascii="Verdana" w:hAnsi="Verdana"/>
          <w:sz w:val="24"/>
          <w:szCs w:val="24"/>
        </w:rPr>
        <w:t>, può ricoprire</w:t>
      </w:r>
      <w:r w:rsidRPr="0043050B">
        <w:rPr>
          <w:rFonts w:ascii="Verdana" w:hAnsi="Verdana"/>
          <w:sz w:val="24"/>
          <w:szCs w:val="24"/>
        </w:rPr>
        <w:t xml:space="preserve"> diversi ruoli: </w:t>
      </w:r>
    </w:p>
    <w:p w:rsidR="000650C5" w:rsidRPr="00BD50B1" w:rsidRDefault="000650C5" w:rsidP="00206C81">
      <w:pPr>
        <w:pStyle w:val="Paragrafoelenco"/>
        <w:numPr>
          <w:ilvl w:val="0"/>
          <w:numId w:val="16"/>
        </w:numPr>
        <w:spacing w:line="360" w:lineRule="auto"/>
        <w:rPr>
          <w:rFonts w:ascii="Verdana" w:hAnsi="Verdana"/>
          <w:sz w:val="24"/>
          <w:szCs w:val="24"/>
        </w:rPr>
      </w:pPr>
      <w:r w:rsidRPr="00BD50B1">
        <w:rPr>
          <w:rFonts w:ascii="Verdana" w:hAnsi="Verdana"/>
          <w:sz w:val="24"/>
          <w:szCs w:val="24"/>
        </w:rPr>
        <w:t xml:space="preserve">supporto ai colleghi </w:t>
      </w:r>
      <w:r w:rsidR="00333D61">
        <w:rPr>
          <w:rFonts w:ascii="Verdana" w:hAnsi="Verdana"/>
          <w:sz w:val="24"/>
          <w:szCs w:val="24"/>
        </w:rPr>
        <w:t xml:space="preserve">delle materie curricolari </w:t>
      </w:r>
      <w:r w:rsidRPr="00BD50B1">
        <w:rPr>
          <w:rFonts w:ascii="Verdana" w:hAnsi="Verdana"/>
          <w:sz w:val="24"/>
          <w:szCs w:val="24"/>
        </w:rPr>
        <w:t>per mettere in luce, e possibilmente risolvere, i problemi di metodo di un percorso educativo e formativo individualizzato che è comunque, a norma di legge, frutto di una progettazione a più fasi e a più voci.</w:t>
      </w:r>
    </w:p>
    <w:p w:rsidR="000650C5" w:rsidRPr="00BD50B1" w:rsidRDefault="000650C5" w:rsidP="00206C81">
      <w:pPr>
        <w:pStyle w:val="Paragrafoelenco"/>
        <w:numPr>
          <w:ilvl w:val="0"/>
          <w:numId w:val="16"/>
        </w:numPr>
        <w:spacing w:line="360" w:lineRule="auto"/>
        <w:rPr>
          <w:rFonts w:ascii="Verdana" w:hAnsi="Verdana"/>
          <w:sz w:val="24"/>
          <w:szCs w:val="24"/>
        </w:rPr>
      </w:pPr>
      <w:r w:rsidRPr="00BD50B1">
        <w:rPr>
          <w:rFonts w:ascii="Verdana" w:hAnsi="Verdana"/>
          <w:sz w:val="24"/>
          <w:szCs w:val="24"/>
        </w:rPr>
        <w:t>si configura come garante del necessario equilibrio, in ogni ordine e grado di scuola, tra il momento educativo e il momento dell'istruzione;</w:t>
      </w:r>
    </w:p>
    <w:p w:rsidR="000650C5" w:rsidRPr="00BD50B1" w:rsidRDefault="000650C5" w:rsidP="00206C81">
      <w:pPr>
        <w:pStyle w:val="Paragrafoelenco"/>
        <w:numPr>
          <w:ilvl w:val="0"/>
          <w:numId w:val="16"/>
        </w:numPr>
        <w:spacing w:line="360" w:lineRule="auto"/>
        <w:rPr>
          <w:rFonts w:ascii="Verdana" w:hAnsi="Verdana"/>
          <w:sz w:val="24"/>
          <w:szCs w:val="24"/>
        </w:rPr>
      </w:pPr>
      <w:r w:rsidRPr="00BD50B1">
        <w:rPr>
          <w:rFonts w:ascii="Verdana" w:hAnsi="Verdana"/>
          <w:sz w:val="24"/>
          <w:szCs w:val="24"/>
        </w:rPr>
        <w:t>svolge un importante ruolo di facilitatore di relazioni tra operatori interni ed esterni al sistema scolastico.</w:t>
      </w:r>
    </w:p>
    <w:p w:rsidR="000C7387" w:rsidRDefault="000650C5" w:rsidP="00333D61">
      <w:pPr>
        <w:pStyle w:val="NormaleWeb"/>
        <w:rPr>
          <w:rFonts w:ascii="Verdana" w:hAnsi="Verdana"/>
          <w:b/>
          <w:color w:val="000000"/>
        </w:rPr>
      </w:pPr>
      <w:r>
        <w:rPr>
          <w:rFonts w:ascii="Verdana" w:hAnsi="Verdana"/>
          <w:b/>
          <w:color w:val="000000"/>
        </w:rPr>
        <w:t>La c</w:t>
      </w:r>
      <w:r w:rsidRPr="0032077E">
        <w:rPr>
          <w:rFonts w:ascii="Verdana" w:hAnsi="Verdana"/>
          <w:b/>
          <w:color w:val="000000"/>
        </w:rPr>
        <w:t>ompresenza tra docenti curriculari</w:t>
      </w:r>
      <w:r w:rsidR="00333D61">
        <w:rPr>
          <w:rFonts w:ascii="Verdana" w:hAnsi="Verdana"/>
          <w:b/>
          <w:color w:val="000000"/>
        </w:rPr>
        <w:t xml:space="preserve"> e docenti di sostegno permette:</w:t>
      </w:r>
    </w:p>
    <w:p w:rsidR="0032077E" w:rsidRPr="002B3008" w:rsidRDefault="00E83922" w:rsidP="002B3008">
      <w:pPr>
        <w:pStyle w:val="NormaleWeb"/>
        <w:numPr>
          <w:ilvl w:val="0"/>
          <w:numId w:val="3"/>
        </w:numPr>
        <w:spacing w:line="360" w:lineRule="auto"/>
        <w:jc w:val="both"/>
        <w:rPr>
          <w:rFonts w:ascii="Verdana" w:eastAsia="Calibri" w:hAnsi="Verdana" w:cs="TimesNewRomanPSMT"/>
          <w:lang w:eastAsia="en-US"/>
        </w:rPr>
      </w:pPr>
      <w:r>
        <w:rPr>
          <w:rFonts w:ascii="Verdana" w:eastAsia="Calibri" w:hAnsi="Verdana" w:cs="TimesNewRomanPSMT"/>
          <w:lang w:eastAsia="en-US"/>
        </w:rPr>
        <w:t>La c</w:t>
      </w:r>
      <w:r w:rsidR="00432A50" w:rsidRPr="002B3008">
        <w:rPr>
          <w:rFonts w:ascii="Verdana" w:eastAsia="Calibri" w:hAnsi="Verdana" w:cs="TimesNewRomanPSMT"/>
          <w:lang w:eastAsia="en-US"/>
        </w:rPr>
        <w:t>ollaborazione (condividere gli oneri, es. correzione compiti</w:t>
      </w:r>
      <w:r w:rsidR="00B310D1" w:rsidRPr="002B3008">
        <w:rPr>
          <w:rFonts w:ascii="Verdana" w:eastAsia="Calibri" w:hAnsi="Verdana" w:cs="TimesNewRomanPSMT"/>
          <w:lang w:eastAsia="en-US"/>
        </w:rPr>
        <w:t>, preparazione di verifiche semplificate, o adattate</w:t>
      </w:r>
      <w:r w:rsidR="005B2A7A" w:rsidRPr="002B3008">
        <w:rPr>
          <w:rFonts w:ascii="Verdana" w:eastAsia="Calibri" w:hAnsi="Verdana" w:cs="TimesNewRomanPSMT"/>
          <w:lang w:eastAsia="en-US"/>
        </w:rPr>
        <w:t>, monitoraggio sull’ andamento degli obiettivi prefissati nel P.E.I.</w:t>
      </w:r>
      <w:r w:rsidR="0032077E" w:rsidRPr="002B3008">
        <w:rPr>
          <w:rFonts w:ascii="Verdana" w:eastAsia="Calibri" w:hAnsi="Verdana" w:cs="TimesNewRomanPSMT"/>
          <w:lang w:eastAsia="en-US"/>
        </w:rPr>
        <w:t>, collaborazione nella valutazione</w:t>
      </w:r>
      <w:r w:rsidR="00432A50" w:rsidRPr="002B3008">
        <w:rPr>
          <w:rFonts w:ascii="Verdana" w:eastAsia="Calibri" w:hAnsi="Verdana" w:cs="TimesNewRomanPSMT"/>
          <w:lang w:eastAsia="en-US"/>
        </w:rPr>
        <w:t>)</w:t>
      </w:r>
      <w:r w:rsidR="0032077E" w:rsidRPr="002B3008">
        <w:rPr>
          <w:rFonts w:ascii="Verdana" w:eastAsia="Calibri" w:hAnsi="Verdana" w:cs="TimesNewRomanPSMT"/>
          <w:lang w:eastAsia="en-US"/>
        </w:rPr>
        <w:t>;</w:t>
      </w:r>
    </w:p>
    <w:p w:rsidR="005B2A7A" w:rsidRPr="002B3008" w:rsidRDefault="00E83922" w:rsidP="002B3008">
      <w:pPr>
        <w:pStyle w:val="NormaleWeb"/>
        <w:numPr>
          <w:ilvl w:val="0"/>
          <w:numId w:val="3"/>
        </w:numPr>
        <w:spacing w:line="360" w:lineRule="auto"/>
        <w:jc w:val="both"/>
        <w:rPr>
          <w:rFonts w:ascii="Verdana" w:eastAsia="Calibri" w:hAnsi="Verdana" w:cs="TimesNewRomanPSMT"/>
          <w:lang w:eastAsia="en-US"/>
        </w:rPr>
      </w:pPr>
      <w:r>
        <w:rPr>
          <w:rFonts w:ascii="Verdana" w:eastAsia="Calibri" w:hAnsi="Verdana" w:cs="TimesNewRomanPSMT"/>
          <w:lang w:eastAsia="en-US"/>
        </w:rPr>
        <w:lastRenderedPageBreak/>
        <w:t>La g</w:t>
      </w:r>
      <w:r w:rsidR="00432A50" w:rsidRPr="002B3008">
        <w:rPr>
          <w:rFonts w:ascii="Verdana" w:eastAsia="Calibri" w:hAnsi="Verdana" w:cs="TimesNewRomanPSMT"/>
          <w:lang w:eastAsia="en-US"/>
        </w:rPr>
        <w:t>estione laboratoriale della classe</w:t>
      </w:r>
      <w:r w:rsidR="00B310D1" w:rsidRPr="002B3008">
        <w:rPr>
          <w:rFonts w:ascii="Verdana" w:eastAsia="Calibri" w:hAnsi="Verdana" w:cs="TimesNewRomanPSMT"/>
          <w:lang w:eastAsia="en-US"/>
        </w:rPr>
        <w:t xml:space="preserve"> (</w:t>
      </w:r>
      <w:r w:rsidR="002B3008" w:rsidRPr="002B3008">
        <w:rPr>
          <w:rFonts w:ascii="Verdana" w:eastAsia="Calibri" w:hAnsi="Verdana" w:cs="TimesNewRomanPSMT"/>
          <w:lang w:eastAsia="en-US"/>
        </w:rPr>
        <w:t>o</w:t>
      </w:r>
      <w:r w:rsidR="00B310D1" w:rsidRPr="002B3008">
        <w:rPr>
          <w:rFonts w:ascii="Verdana" w:eastAsia="Calibri" w:hAnsi="Verdana" w:cs="TimesNewRomanPSMT"/>
          <w:lang w:eastAsia="en-US"/>
        </w:rPr>
        <w:t>rganizzazione di piccoli gruppi eterogenei</w:t>
      </w:r>
      <w:r w:rsidR="00333D61">
        <w:rPr>
          <w:rFonts w:ascii="Verdana" w:eastAsia="Calibri" w:hAnsi="Verdana" w:cs="TimesNewRomanPSMT"/>
          <w:lang w:eastAsia="en-US"/>
        </w:rPr>
        <w:t>/omogenei,</w:t>
      </w:r>
      <w:r w:rsidR="00B310D1" w:rsidRPr="002B3008">
        <w:rPr>
          <w:rFonts w:ascii="Verdana" w:eastAsia="Calibri" w:hAnsi="Verdana" w:cs="TimesNewRomanPSMT"/>
          <w:lang w:eastAsia="en-US"/>
        </w:rPr>
        <w:t xml:space="preserve"> anche fuori dalla classe</w:t>
      </w:r>
      <w:r w:rsidR="00333D61">
        <w:rPr>
          <w:rFonts w:ascii="Verdana" w:eastAsia="Calibri" w:hAnsi="Verdana" w:cs="TimesNewRomanPSMT"/>
          <w:lang w:eastAsia="en-US"/>
        </w:rPr>
        <w:t>,</w:t>
      </w:r>
      <w:r w:rsidR="005B2A7A" w:rsidRPr="002B3008">
        <w:rPr>
          <w:rFonts w:ascii="Verdana" w:eastAsia="Calibri" w:hAnsi="Verdana" w:cs="TimesNewRomanPSMT"/>
          <w:lang w:eastAsia="en-US"/>
        </w:rPr>
        <w:t xml:space="preserve"> </w:t>
      </w:r>
      <w:r w:rsidR="00333D61">
        <w:rPr>
          <w:rFonts w:ascii="Verdana" w:eastAsia="Calibri" w:hAnsi="Verdana" w:cs="TimesNewRomanPSMT"/>
          <w:lang w:eastAsia="en-US"/>
        </w:rPr>
        <w:t>dove</w:t>
      </w:r>
      <w:r w:rsidR="005B2A7A" w:rsidRPr="002B3008">
        <w:rPr>
          <w:rFonts w:ascii="Verdana" w:eastAsia="Calibri" w:hAnsi="Verdana" w:cs="TimesNewRomanPSMT"/>
          <w:lang w:eastAsia="en-US"/>
        </w:rPr>
        <w:t xml:space="preserve"> realizza</w:t>
      </w:r>
      <w:r w:rsidR="00333D61">
        <w:rPr>
          <w:rFonts w:ascii="Verdana" w:eastAsia="Calibri" w:hAnsi="Verdana" w:cs="TimesNewRomanPSMT"/>
          <w:lang w:eastAsia="en-US"/>
        </w:rPr>
        <w:t>re</w:t>
      </w:r>
      <w:r w:rsidR="005B2A7A" w:rsidRPr="002B3008">
        <w:rPr>
          <w:rFonts w:ascii="Verdana" w:eastAsia="Calibri" w:hAnsi="Verdana" w:cs="TimesNewRomanPSMT"/>
          <w:lang w:eastAsia="en-US"/>
        </w:rPr>
        <w:t xml:space="preserve"> </w:t>
      </w:r>
      <w:r w:rsidR="00333D61">
        <w:rPr>
          <w:rFonts w:ascii="Verdana" w:eastAsia="Calibri" w:hAnsi="Verdana" w:cs="TimesNewRomanPSMT"/>
          <w:lang w:eastAsia="en-US"/>
        </w:rPr>
        <w:t xml:space="preserve">percorsi </w:t>
      </w:r>
      <w:r w:rsidR="005B2A7A" w:rsidRPr="002B3008">
        <w:rPr>
          <w:rFonts w:ascii="Verdana" w:eastAsia="Calibri" w:hAnsi="Verdana" w:cs="TimesNewRomanPSMT"/>
          <w:lang w:eastAsia="en-US"/>
        </w:rPr>
        <w:t xml:space="preserve">sia di recupero </w:t>
      </w:r>
      <w:r w:rsidR="00333D61">
        <w:rPr>
          <w:rFonts w:ascii="Verdana" w:eastAsia="Calibri" w:hAnsi="Verdana" w:cs="TimesNewRomanPSMT"/>
          <w:lang w:eastAsia="en-US"/>
        </w:rPr>
        <w:t xml:space="preserve">che di </w:t>
      </w:r>
      <w:r w:rsidR="005B2A7A" w:rsidRPr="002B3008">
        <w:rPr>
          <w:rFonts w:ascii="Verdana" w:eastAsia="Calibri" w:hAnsi="Verdana" w:cs="TimesNewRomanPSMT"/>
          <w:lang w:eastAsia="en-US"/>
        </w:rPr>
        <w:t>potenziamento</w:t>
      </w:r>
      <w:r w:rsidR="00B310D1" w:rsidRPr="002B3008">
        <w:rPr>
          <w:rFonts w:ascii="Verdana" w:eastAsia="Calibri" w:hAnsi="Verdana" w:cs="TimesNewRomanPSMT"/>
          <w:lang w:eastAsia="en-US"/>
        </w:rPr>
        <w:t>)</w:t>
      </w:r>
      <w:r w:rsidR="00333D61">
        <w:rPr>
          <w:rFonts w:ascii="Verdana" w:eastAsia="Calibri" w:hAnsi="Verdana" w:cs="TimesNewRomanPSMT"/>
          <w:lang w:eastAsia="en-US"/>
        </w:rPr>
        <w:t>;</w:t>
      </w:r>
    </w:p>
    <w:p w:rsidR="00432A50" w:rsidRPr="002B3008" w:rsidRDefault="00E83922" w:rsidP="002B3008">
      <w:pPr>
        <w:pStyle w:val="NormaleWeb"/>
        <w:numPr>
          <w:ilvl w:val="0"/>
          <w:numId w:val="3"/>
        </w:numPr>
        <w:spacing w:line="360" w:lineRule="auto"/>
        <w:jc w:val="both"/>
        <w:rPr>
          <w:rFonts w:ascii="Verdana" w:eastAsia="Calibri" w:hAnsi="Verdana" w:cs="TimesNewRomanPSMT"/>
          <w:lang w:eastAsia="en-US"/>
        </w:rPr>
      </w:pPr>
      <w:r>
        <w:rPr>
          <w:rFonts w:ascii="Verdana" w:eastAsia="Calibri" w:hAnsi="Verdana" w:cs="TimesNewRomanPSMT"/>
          <w:lang w:eastAsia="en-US"/>
        </w:rPr>
        <w:t xml:space="preserve">L’impiego </w:t>
      </w:r>
      <w:r w:rsidR="00432A50" w:rsidRPr="002B3008">
        <w:rPr>
          <w:rFonts w:ascii="Verdana" w:eastAsia="Calibri" w:hAnsi="Verdana" w:cs="TimesNewRomanPSMT"/>
          <w:lang w:eastAsia="en-US"/>
        </w:rPr>
        <w:t xml:space="preserve">delle tecnologie </w:t>
      </w:r>
      <w:r>
        <w:rPr>
          <w:rFonts w:ascii="Verdana" w:eastAsia="Calibri" w:hAnsi="Verdana" w:cs="TimesNewRomanPSMT"/>
          <w:lang w:eastAsia="en-US"/>
        </w:rPr>
        <w:t xml:space="preserve">a favore della didattica </w:t>
      </w:r>
      <w:r w:rsidR="00432A50" w:rsidRPr="002B3008">
        <w:rPr>
          <w:rFonts w:ascii="Verdana" w:eastAsia="Calibri" w:hAnsi="Verdana" w:cs="TimesNewRomanPSMT"/>
          <w:lang w:eastAsia="en-US"/>
        </w:rPr>
        <w:t>(</w:t>
      </w:r>
      <w:r w:rsidR="005B2A7A" w:rsidRPr="002B3008">
        <w:rPr>
          <w:rFonts w:ascii="Verdana" w:eastAsia="Calibri" w:hAnsi="Verdana" w:cs="TimesNewRomanPSMT"/>
          <w:lang w:eastAsia="en-US"/>
        </w:rPr>
        <w:t>uti</w:t>
      </w:r>
      <w:r>
        <w:rPr>
          <w:rFonts w:ascii="Verdana" w:eastAsia="Calibri" w:hAnsi="Verdana" w:cs="TimesNewRomanPSMT"/>
          <w:lang w:eastAsia="en-US"/>
        </w:rPr>
        <w:t xml:space="preserve">lizzo di </w:t>
      </w:r>
      <w:r w:rsidR="002B3008" w:rsidRPr="002B3008">
        <w:rPr>
          <w:rFonts w:ascii="Verdana" w:eastAsia="Calibri" w:hAnsi="Verdana" w:cs="TimesNewRomanPSMT"/>
          <w:lang w:eastAsia="en-US"/>
        </w:rPr>
        <w:t>LI</w:t>
      </w:r>
      <w:r w:rsidR="005B2A7A" w:rsidRPr="002B3008">
        <w:rPr>
          <w:rFonts w:ascii="Verdana" w:eastAsia="Calibri" w:hAnsi="Verdana" w:cs="TimesNewRomanPSMT"/>
          <w:lang w:eastAsia="en-US"/>
        </w:rPr>
        <w:t>M</w:t>
      </w:r>
      <w:r w:rsidR="00333D61">
        <w:rPr>
          <w:rFonts w:ascii="Verdana" w:eastAsia="Calibri" w:hAnsi="Verdana" w:cs="TimesNewRomanPSMT"/>
          <w:lang w:eastAsia="en-US"/>
        </w:rPr>
        <w:t xml:space="preserve"> o computer</w:t>
      </w:r>
      <w:r w:rsidR="005B2A7A" w:rsidRPr="002B3008">
        <w:rPr>
          <w:rFonts w:ascii="Verdana" w:eastAsia="Calibri" w:hAnsi="Verdana" w:cs="TimesNewRomanPSMT"/>
          <w:lang w:eastAsia="en-US"/>
        </w:rPr>
        <w:t xml:space="preserve"> in classe </w:t>
      </w:r>
      <w:r w:rsidR="00333D61">
        <w:rPr>
          <w:rFonts w:ascii="Verdana" w:eastAsia="Calibri" w:hAnsi="Verdana" w:cs="TimesNewRomanPSMT"/>
          <w:lang w:eastAsia="en-US"/>
        </w:rPr>
        <w:t>con modalità che favoriscano la</w:t>
      </w:r>
      <w:r w:rsidR="005B2A7A" w:rsidRPr="002B3008">
        <w:rPr>
          <w:rFonts w:ascii="Verdana" w:eastAsia="Calibri" w:hAnsi="Verdana" w:cs="TimesNewRomanPSMT"/>
          <w:lang w:eastAsia="en-US"/>
        </w:rPr>
        <w:t xml:space="preserve"> partecipazione attiva degli alunni</w:t>
      </w:r>
      <w:r w:rsidR="00432A50" w:rsidRPr="002B3008">
        <w:rPr>
          <w:rFonts w:ascii="Verdana" w:eastAsia="Calibri" w:hAnsi="Verdana" w:cs="TimesNewRomanPSMT"/>
          <w:lang w:eastAsia="en-US"/>
        </w:rPr>
        <w:t>)</w:t>
      </w:r>
      <w:r w:rsidR="00333D61">
        <w:rPr>
          <w:rFonts w:ascii="Verdana" w:eastAsia="Calibri" w:hAnsi="Verdana" w:cs="TimesNewRomanPSMT"/>
          <w:lang w:eastAsia="en-US"/>
        </w:rPr>
        <w:t>;</w:t>
      </w:r>
    </w:p>
    <w:p w:rsidR="00432A50" w:rsidRPr="002B3008" w:rsidRDefault="00E83922" w:rsidP="002B3008">
      <w:pPr>
        <w:pStyle w:val="NormaleWeb"/>
        <w:numPr>
          <w:ilvl w:val="0"/>
          <w:numId w:val="3"/>
        </w:numPr>
        <w:spacing w:line="360" w:lineRule="auto"/>
        <w:jc w:val="both"/>
        <w:rPr>
          <w:rFonts w:ascii="Verdana" w:eastAsia="Calibri" w:hAnsi="Verdana" w:cs="TimesNewRomanPSMT"/>
          <w:lang w:eastAsia="en-US"/>
        </w:rPr>
      </w:pPr>
      <w:r>
        <w:rPr>
          <w:rFonts w:ascii="Verdana" w:eastAsia="Calibri" w:hAnsi="Verdana" w:cs="TimesNewRomanPSMT"/>
          <w:lang w:eastAsia="en-US"/>
        </w:rPr>
        <w:t>La c</w:t>
      </w:r>
      <w:r w:rsidR="00432A50" w:rsidRPr="002B3008">
        <w:rPr>
          <w:rFonts w:ascii="Verdana" w:eastAsia="Calibri" w:hAnsi="Verdana" w:cs="TimesNewRomanPSMT"/>
          <w:lang w:eastAsia="en-US"/>
        </w:rPr>
        <w:t>omplementarietà della formazione degli insegnanti</w:t>
      </w:r>
      <w:r w:rsidR="002B3008" w:rsidRPr="002B3008">
        <w:rPr>
          <w:rFonts w:ascii="Verdana" w:eastAsia="Calibri" w:hAnsi="Verdana" w:cs="TimesNewRomanPSMT"/>
          <w:lang w:eastAsia="en-US"/>
        </w:rPr>
        <w:t xml:space="preserve"> (</w:t>
      </w:r>
      <w:r w:rsidR="00DD3DF2" w:rsidRPr="002B3008">
        <w:rPr>
          <w:rFonts w:ascii="Verdana" w:eastAsia="Calibri" w:hAnsi="Verdana" w:cs="TimesNewRomanPSMT"/>
          <w:lang w:eastAsia="en-US"/>
        </w:rPr>
        <w:t>multidisciplinarietà)</w:t>
      </w:r>
      <w:r w:rsidR="00333D61">
        <w:rPr>
          <w:rFonts w:ascii="Verdana" w:eastAsia="Calibri" w:hAnsi="Verdana" w:cs="TimesNewRomanPSMT"/>
          <w:lang w:eastAsia="en-US"/>
        </w:rPr>
        <w:t>;</w:t>
      </w:r>
    </w:p>
    <w:p w:rsidR="00432A50" w:rsidRPr="002B3008" w:rsidRDefault="00E83922" w:rsidP="002B3008">
      <w:pPr>
        <w:pStyle w:val="NormaleWeb"/>
        <w:numPr>
          <w:ilvl w:val="0"/>
          <w:numId w:val="3"/>
        </w:numPr>
        <w:spacing w:line="360" w:lineRule="auto"/>
        <w:jc w:val="both"/>
        <w:rPr>
          <w:rFonts w:ascii="Verdana" w:eastAsia="Calibri" w:hAnsi="Verdana" w:cs="TimesNewRomanPSMT"/>
          <w:lang w:eastAsia="en-US"/>
        </w:rPr>
      </w:pPr>
      <w:r>
        <w:rPr>
          <w:rFonts w:ascii="Verdana" w:eastAsia="Calibri" w:hAnsi="Verdana" w:cs="TimesNewRomanPSMT"/>
          <w:lang w:eastAsia="en-US"/>
        </w:rPr>
        <w:t>La p</w:t>
      </w:r>
      <w:r w:rsidR="00333D61">
        <w:rPr>
          <w:rFonts w:ascii="Verdana" w:eastAsia="Calibri" w:hAnsi="Verdana" w:cs="TimesNewRomanPSMT"/>
          <w:lang w:eastAsia="en-US"/>
        </w:rPr>
        <w:t>rogettazione condivisa del</w:t>
      </w:r>
      <w:r w:rsidR="005B2A7A" w:rsidRPr="002B3008">
        <w:rPr>
          <w:rFonts w:ascii="Verdana" w:eastAsia="Calibri" w:hAnsi="Verdana" w:cs="TimesNewRomanPSMT"/>
          <w:lang w:eastAsia="en-US"/>
        </w:rPr>
        <w:t>le unità didattiche tenendo in considerazione le peculiarità dei docenti di sostegno che possono e devono mettere in campo le proprie conoscenze e abilità;</w:t>
      </w:r>
    </w:p>
    <w:p w:rsidR="00432A50" w:rsidRPr="002B3008" w:rsidRDefault="00E83922" w:rsidP="002B3008">
      <w:pPr>
        <w:pStyle w:val="NormaleWeb"/>
        <w:numPr>
          <w:ilvl w:val="0"/>
          <w:numId w:val="3"/>
        </w:numPr>
        <w:spacing w:line="360" w:lineRule="auto"/>
        <w:jc w:val="both"/>
        <w:rPr>
          <w:rFonts w:ascii="Verdana" w:eastAsia="Calibri" w:hAnsi="Verdana" w:cs="TimesNewRomanPSMT"/>
          <w:lang w:eastAsia="en-US"/>
        </w:rPr>
      </w:pPr>
      <w:r>
        <w:rPr>
          <w:rFonts w:ascii="Verdana" w:eastAsia="Calibri" w:hAnsi="Verdana" w:cs="TimesNewRomanPSMT"/>
          <w:lang w:eastAsia="en-US"/>
        </w:rPr>
        <w:t>Il p</w:t>
      </w:r>
      <w:r w:rsidR="00432A50" w:rsidRPr="002B3008">
        <w:rPr>
          <w:rFonts w:ascii="Verdana" w:eastAsia="Calibri" w:hAnsi="Verdana" w:cs="TimesNewRomanPSMT"/>
          <w:lang w:eastAsia="en-US"/>
        </w:rPr>
        <w:t xml:space="preserve">assaggio consegne/esperienze (team </w:t>
      </w:r>
      <w:proofErr w:type="spellStart"/>
      <w:r w:rsidR="00432A50" w:rsidRPr="002B3008">
        <w:rPr>
          <w:rFonts w:ascii="Verdana" w:eastAsia="Calibri" w:hAnsi="Verdana" w:cs="TimesNewRomanPSMT"/>
          <w:lang w:eastAsia="en-US"/>
        </w:rPr>
        <w:t>teaching</w:t>
      </w:r>
      <w:proofErr w:type="spellEnd"/>
      <w:r w:rsidR="00432A50" w:rsidRPr="002B3008">
        <w:rPr>
          <w:rFonts w:ascii="Verdana" w:eastAsia="Calibri" w:hAnsi="Verdana" w:cs="TimesNewRomanPSMT"/>
          <w:lang w:eastAsia="en-US"/>
        </w:rPr>
        <w:t>) vs. dispersione delle esperienze</w:t>
      </w:r>
      <w:r w:rsidR="002B3008" w:rsidRPr="002B3008">
        <w:rPr>
          <w:rFonts w:ascii="Verdana" w:eastAsia="Calibri" w:hAnsi="Verdana" w:cs="TimesNewRomanPSMT"/>
          <w:lang w:eastAsia="en-US"/>
        </w:rPr>
        <w:t xml:space="preserve"> (</w:t>
      </w:r>
      <w:r w:rsidR="005B2A7A" w:rsidRPr="002B3008">
        <w:rPr>
          <w:rFonts w:ascii="Verdana" w:eastAsia="Calibri" w:hAnsi="Verdana" w:cs="TimesNewRomanPSMT"/>
          <w:lang w:eastAsia="en-US"/>
        </w:rPr>
        <w:t>creazione di un diario per le esperienze più significative</w:t>
      </w:r>
      <w:r w:rsidR="002B3008" w:rsidRPr="002B3008">
        <w:rPr>
          <w:rFonts w:ascii="Verdana" w:eastAsia="Calibri" w:hAnsi="Verdana" w:cs="TimesNewRomanPSMT"/>
          <w:lang w:eastAsia="en-US"/>
        </w:rPr>
        <w:t>)</w:t>
      </w:r>
      <w:r w:rsidR="005B2A7A" w:rsidRPr="002B3008">
        <w:rPr>
          <w:rFonts w:ascii="Verdana" w:eastAsia="Calibri" w:hAnsi="Verdana" w:cs="TimesNewRomanPSMT"/>
          <w:lang w:eastAsia="en-US"/>
        </w:rPr>
        <w:t xml:space="preserve"> da condividere al collegio docenti;</w:t>
      </w:r>
    </w:p>
    <w:p w:rsidR="00432A50" w:rsidRPr="002B3008" w:rsidRDefault="00E83922" w:rsidP="002B3008">
      <w:pPr>
        <w:pStyle w:val="NormaleWeb"/>
        <w:numPr>
          <w:ilvl w:val="0"/>
          <w:numId w:val="3"/>
        </w:numPr>
        <w:spacing w:line="360" w:lineRule="auto"/>
        <w:jc w:val="both"/>
        <w:rPr>
          <w:rFonts w:ascii="Verdana" w:eastAsia="Calibri" w:hAnsi="Verdana" w:cs="TimesNewRomanPSMT"/>
          <w:lang w:eastAsia="en-US"/>
        </w:rPr>
      </w:pPr>
      <w:r>
        <w:rPr>
          <w:rFonts w:ascii="Verdana" w:eastAsia="Calibri" w:hAnsi="Verdana" w:cs="TimesNewRomanPSMT"/>
          <w:lang w:eastAsia="en-US"/>
        </w:rPr>
        <w:t>Il m</w:t>
      </w:r>
      <w:r w:rsidR="00432A50" w:rsidRPr="002B3008">
        <w:rPr>
          <w:rFonts w:ascii="Verdana" w:eastAsia="Calibri" w:hAnsi="Verdana" w:cs="TimesNewRomanPSMT"/>
          <w:lang w:eastAsia="en-US"/>
        </w:rPr>
        <w:t>igliora</w:t>
      </w:r>
      <w:r w:rsidR="002B3008" w:rsidRPr="002B3008">
        <w:rPr>
          <w:rFonts w:ascii="Verdana" w:eastAsia="Calibri" w:hAnsi="Verdana" w:cs="TimesNewRomanPSMT"/>
          <w:lang w:eastAsia="en-US"/>
        </w:rPr>
        <w:t>mento delle</w:t>
      </w:r>
      <w:r w:rsidR="00432A50" w:rsidRPr="002B3008">
        <w:rPr>
          <w:rFonts w:ascii="Verdana" w:eastAsia="Calibri" w:hAnsi="Verdana" w:cs="TimesNewRomanPSMT"/>
          <w:lang w:eastAsia="en-US"/>
        </w:rPr>
        <w:t xml:space="preserve"> dinamiche sociali, comportamentali e affettive</w:t>
      </w:r>
      <w:r w:rsidR="00333D61">
        <w:rPr>
          <w:rFonts w:ascii="Verdana" w:eastAsia="Calibri" w:hAnsi="Verdana" w:cs="TimesNewRomanPSMT"/>
          <w:lang w:eastAsia="en-US"/>
        </w:rPr>
        <w:t xml:space="preserve"> della classe</w:t>
      </w:r>
      <w:r w:rsidR="00206C81">
        <w:rPr>
          <w:rFonts w:ascii="Verdana" w:eastAsia="Calibri" w:hAnsi="Verdana" w:cs="TimesNewRomanPSMT"/>
          <w:lang w:eastAsia="en-US"/>
        </w:rPr>
        <w:t>;</w:t>
      </w:r>
    </w:p>
    <w:p w:rsidR="00432A50" w:rsidRPr="002B3008" w:rsidRDefault="00E83922" w:rsidP="002B3008">
      <w:pPr>
        <w:pStyle w:val="NormaleWeb"/>
        <w:numPr>
          <w:ilvl w:val="0"/>
          <w:numId w:val="3"/>
        </w:numPr>
        <w:spacing w:line="360" w:lineRule="auto"/>
        <w:jc w:val="both"/>
        <w:rPr>
          <w:rFonts w:ascii="Verdana" w:eastAsia="Calibri" w:hAnsi="Verdana" w:cs="TimesNewRomanPSMT"/>
          <w:lang w:eastAsia="en-US"/>
        </w:rPr>
      </w:pPr>
      <w:r>
        <w:rPr>
          <w:rFonts w:ascii="Verdana" w:eastAsia="Calibri" w:hAnsi="Verdana" w:cs="TimesNewRomanPSMT"/>
          <w:lang w:eastAsia="en-US"/>
        </w:rPr>
        <w:t>Il r</w:t>
      </w:r>
      <w:r w:rsidR="002B3008" w:rsidRPr="002B3008">
        <w:rPr>
          <w:rFonts w:ascii="Verdana" w:eastAsia="Calibri" w:hAnsi="Verdana" w:cs="TimesNewRomanPSMT"/>
          <w:lang w:eastAsia="en-US"/>
        </w:rPr>
        <w:t>inforzo dei</w:t>
      </w:r>
      <w:r w:rsidR="00432A50" w:rsidRPr="002B3008">
        <w:rPr>
          <w:rFonts w:ascii="Verdana" w:eastAsia="Calibri" w:hAnsi="Verdana" w:cs="TimesNewRomanPSMT"/>
          <w:lang w:eastAsia="en-US"/>
        </w:rPr>
        <w:t xml:space="preserve"> processi </w:t>
      </w:r>
      <w:r w:rsidR="00333D61">
        <w:rPr>
          <w:rFonts w:ascii="Verdana" w:eastAsia="Calibri" w:hAnsi="Verdana" w:cs="TimesNewRomanPSMT"/>
          <w:lang w:eastAsia="en-US"/>
        </w:rPr>
        <w:t>finalizzati all’acquisizione di competenze</w:t>
      </w:r>
      <w:r w:rsidR="00520F75" w:rsidRPr="002B3008">
        <w:rPr>
          <w:rFonts w:ascii="Verdana" w:eastAsia="Calibri" w:hAnsi="Verdana" w:cs="TimesNewRomanPSMT"/>
          <w:lang w:eastAsia="en-US"/>
        </w:rPr>
        <w:t xml:space="preserve"> </w:t>
      </w:r>
      <w:r w:rsidR="00333D61">
        <w:rPr>
          <w:rFonts w:ascii="Verdana" w:eastAsia="Calibri" w:hAnsi="Verdana" w:cs="TimesNewRomanPSMT"/>
          <w:lang w:eastAsia="en-US"/>
        </w:rPr>
        <w:t xml:space="preserve"> attraverso la </w:t>
      </w:r>
      <w:r w:rsidR="00432A50" w:rsidRPr="002B3008">
        <w:rPr>
          <w:rFonts w:ascii="Verdana" w:eastAsia="Calibri" w:hAnsi="Verdana" w:cs="TimesNewRomanPSMT"/>
          <w:lang w:eastAsia="en-US"/>
        </w:rPr>
        <w:t xml:space="preserve">pluralità di input, </w:t>
      </w:r>
      <w:r w:rsidR="00333D61">
        <w:rPr>
          <w:rFonts w:ascii="Verdana" w:eastAsia="Calibri" w:hAnsi="Verdana" w:cs="TimesNewRomanPSMT"/>
          <w:lang w:eastAsia="en-US"/>
        </w:rPr>
        <w:t>l’</w:t>
      </w:r>
      <w:r w:rsidR="00432A50" w:rsidRPr="002B3008">
        <w:rPr>
          <w:rFonts w:ascii="Verdana" w:eastAsia="Calibri" w:hAnsi="Verdana" w:cs="TimesNewRomanPSMT"/>
          <w:lang w:eastAsia="en-US"/>
        </w:rPr>
        <w:t xml:space="preserve">aiuto concreto all'azione, </w:t>
      </w:r>
      <w:r w:rsidR="00333D61">
        <w:rPr>
          <w:rFonts w:ascii="Verdana" w:eastAsia="Calibri" w:hAnsi="Verdana" w:cs="TimesNewRomanPSMT"/>
          <w:lang w:eastAsia="en-US"/>
        </w:rPr>
        <w:t xml:space="preserve">la </w:t>
      </w:r>
      <w:r w:rsidR="00432A50" w:rsidRPr="002B3008">
        <w:rPr>
          <w:rFonts w:ascii="Verdana" w:eastAsia="Calibri" w:hAnsi="Verdana" w:cs="TimesNewRomanPSMT"/>
          <w:lang w:eastAsia="en-US"/>
        </w:rPr>
        <w:t>valutazione critica</w:t>
      </w:r>
      <w:r w:rsidR="00DD3DF2" w:rsidRPr="002B3008">
        <w:rPr>
          <w:rFonts w:ascii="Verdana" w:eastAsia="Calibri" w:hAnsi="Verdana" w:cs="TimesNewRomanPSMT"/>
          <w:lang w:eastAsia="en-US"/>
        </w:rPr>
        <w:t>;</w:t>
      </w:r>
    </w:p>
    <w:p w:rsidR="00DD3DF2" w:rsidRPr="002B3008" w:rsidRDefault="00E83922" w:rsidP="002B3008">
      <w:pPr>
        <w:pStyle w:val="NormaleWeb"/>
        <w:numPr>
          <w:ilvl w:val="0"/>
          <w:numId w:val="3"/>
        </w:numPr>
        <w:spacing w:line="360" w:lineRule="auto"/>
        <w:jc w:val="both"/>
        <w:rPr>
          <w:rFonts w:ascii="Verdana" w:eastAsia="Calibri" w:hAnsi="Verdana" w:cs="TimesNewRomanPSMT"/>
          <w:lang w:eastAsia="en-US"/>
        </w:rPr>
      </w:pPr>
      <w:r>
        <w:rPr>
          <w:rFonts w:ascii="Verdana" w:eastAsia="Calibri" w:hAnsi="Verdana" w:cs="TimesNewRomanPSMT"/>
          <w:lang w:eastAsia="en-US"/>
        </w:rPr>
        <w:t>La v</w:t>
      </w:r>
      <w:r w:rsidR="00DD3DF2" w:rsidRPr="002B3008">
        <w:rPr>
          <w:rFonts w:ascii="Verdana" w:eastAsia="Calibri" w:hAnsi="Verdana" w:cs="TimesNewRomanPSMT"/>
          <w:lang w:eastAsia="en-US"/>
        </w:rPr>
        <w:t>erticalità tra i vari plessi (attraverso progetti ponte strutturati)</w:t>
      </w:r>
      <w:r w:rsidR="00206C81">
        <w:rPr>
          <w:rFonts w:ascii="Verdana" w:eastAsia="Calibri" w:hAnsi="Verdana" w:cs="TimesNewRomanPSMT"/>
          <w:lang w:eastAsia="en-US"/>
        </w:rPr>
        <w:t>;</w:t>
      </w:r>
    </w:p>
    <w:p w:rsidR="00432A50" w:rsidRPr="002B3008" w:rsidRDefault="00E83922" w:rsidP="002B3008">
      <w:pPr>
        <w:pStyle w:val="NormaleWeb"/>
        <w:numPr>
          <w:ilvl w:val="0"/>
          <w:numId w:val="3"/>
        </w:numPr>
        <w:spacing w:line="360" w:lineRule="auto"/>
        <w:jc w:val="both"/>
        <w:rPr>
          <w:rFonts w:ascii="Verdana" w:eastAsia="Calibri" w:hAnsi="Verdana" w:cs="TimesNewRomanPSMT"/>
          <w:lang w:eastAsia="en-US"/>
        </w:rPr>
      </w:pPr>
      <w:r>
        <w:rPr>
          <w:rFonts w:ascii="Verdana" w:eastAsia="Calibri" w:hAnsi="Verdana" w:cs="TimesNewRomanPSMT"/>
          <w:lang w:eastAsia="en-US"/>
        </w:rPr>
        <w:t>Il cambiamento del</w:t>
      </w:r>
      <w:r w:rsidR="00B310D1" w:rsidRPr="002B3008">
        <w:rPr>
          <w:rFonts w:ascii="Verdana" w:eastAsia="Calibri" w:hAnsi="Verdana" w:cs="TimesNewRomanPSMT"/>
          <w:lang w:eastAsia="en-US"/>
        </w:rPr>
        <w:t xml:space="preserve"> setting </w:t>
      </w:r>
      <w:r>
        <w:rPr>
          <w:rFonts w:ascii="Verdana" w:eastAsia="Calibri" w:hAnsi="Verdana" w:cs="TimesNewRomanPSMT"/>
          <w:lang w:eastAsia="en-US"/>
        </w:rPr>
        <w:t>d’aula per favorire pratiche di didattica laboratoriale</w:t>
      </w:r>
      <w:r w:rsidR="00DD3DF2" w:rsidRPr="002B3008">
        <w:rPr>
          <w:rFonts w:ascii="Verdana" w:eastAsia="Calibri" w:hAnsi="Verdana" w:cs="TimesNewRomanPSMT"/>
          <w:lang w:eastAsia="en-US"/>
        </w:rPr>
        <w:t>.</w:t>
      </w:r>
    </w:p>
    <w:p w:rsidR="00DD3DF2" w:rsidRPr="00E83922" w:rsidRDefault="00DD3DF2" w:rsidP="00DD3DF2">
      <w:pPr>
        <w:spacing w:before="100" w:beforeAutospacing="1" w:after="120"/>
        <w:rPr>
          <w:rFonts w:ascii="Verdana" w:eastAsia="Calibri" w:hAnsi="Verdana" w:cs="TimesNewRomanPSMT"/>
          <w:b/>
          <w:sz w:val="24"/>
          <w:szCs w:val="24"/>
          <w:u w:val="single"/>
          <w:lang w:eastAsia="en-US"/>
        </w:rPr>
      </w:pPr>
      <w:r w:rsidRPr="00E83922">
        <w:rPr>
          <w:rFonts w:ascii="Verdana" w:eastAsia="Calibri" w:hAnsi="Verdana" w:cs="TimesNewRomanPSMT"/>
          <w:b/>
          <w:sz w:val="24"/>
          <w:szCs w:val="24"/>
          <w:u w:val="single"/>
          <w:lang w:eastAsia="en-US"/>
        </w:rPr>
        <w:t>Ruolo dell’Assistente Educatore</w:t>
      </w:r>
    </w:p>
    <w:p w:rsidR="00DD3DF2" w:rsidRPr="006713B6" w:rsidRDefault="00DD3DF2" w:rsidP="006713B6">
      <w:pPr>
        <w:spacing w:before="100" w:beforeAutospacing="1" w:after="100" w:afterAutospacing="1" w:line="360" w:lineRule="auto"/>
        <w:jc w:val="both"/>
        <w:rPr>
          <w:rFonts w:ascii="Verdana" w:eastAsia="Calibri" w:hAnsi="Verdana" w:cs="TimesNewRomanPSMT"/>
          <w:sz w:val="24"/>
          <w:szCs w:val="24"/>
          <w:lang w:eastAsia="en-US"/>
        </w:rPr>
      </w:pPr>
      <w:r w:rsidRPr="006713B6">
        <w:rPr>
          <w:rFonts w:ascii="Verdana" w:eastAsia="Calibri" w:hAnsi="Verdana" w:cs="TimesNewRomanPSMT"/>
          <w:sz w:val="24"/>
          <w:szCs w:val="24"/>
          <w:lang w:eastAsia="en-US"/>
        </w:rPr>
        <w:t>L’Assistente Educatore è una figura di sistema che interviene ed opera all'interno di quella rete di soggetti e figure professionali coinvolti, a vario titolo, nella definizione del progetto educativo a favore della persona con disabilità.</w:t>
      </w:r>
      <w:r w:rsidR="006713B6">
        <w:rPr>
          <w:rFonts w:ascii="Verdana" w:eastAsia="Calibri" w:hAnsi="Verdana" w:cs="TimesNewRomanPSMT"/>
          <w:sz w:val="24"/>
          <w:szCs w:val="24"/>
          <w:lang w:eastAsia="en-US"/>
        </w:rPr>
        <w:t xml:space="preserve"> Il suo ruolo si delinea nei seguenti punti:</w:t>
      </w:r>
    </w:p>
    <w:p w:rsidR="00DD3DF2" w:rsidRPr="0032077E" w:rsidRDefault="00DD3DF2" w:rsidP="002B3008">
      <w:pPr>
        <w:pStyle w:val="Paragrafoelenco"/>
        <w:numPr>
          <w:ilvl w:val="0"/>
          <w:numId w:val="1"/>
        </w:numPr>
        <w:spacing w:before="100" w:beforeAutospacing="1" w:after="100" w:afterAutospacing="1" w:line="360" w:lineRule="auto"/>
        <w:jc w:val="both"/>
        <w:rPr>
          <w:rFonts w:ascii="Verdana" w:eastAsia="Calibri" w:hAnsi="Verdana" w:cs="TimesNewRomanPSMT"/>
          <w:sz w:val="24"/>
          <w:szCs w:val="24"/>
          <w:lang w:eastAsia="en-US"/>
        </w:rPr>
      </w:pPr>
      <w:r w:rsidRPr="0032077E">
        <w:rPr>
          <w:rFonts w:ascii="Verdana" w:eastAsia="Calibri" w:hAnsi="Verdana" w:cs="TimesNewRomanPSMT"/>
          <w:sz w:val="24"/>
          <w:szCs w:val="24"/>
          <w:lang w:eastAsia="en-US"/>
        </w:rPr>
        <w:t xml:space="preserve">Egli centra il proprio intervento nel contesto, nello scambio e nella condivisa costruzione di significati, grazie alla complementarità delle differenti competenze e dei ruoli degli operatori con cui collabora, trovando una sua specificità nelle aree dell’assistenza, dell’autonomia, </w:t>
      </w:r>
      <w:r w:rsidRPr="0032077E">
        <w:rPr>
          <w:rFonts w:ascii="Verdana" w:eastAsia="Calibri" w:hAnsi="Verdana" w:cs="TimesNewRomanPSMT"/>
          <w:sz w:val="24"/>
          <w:szCs w:val="24"/>
          <w:lang w:eastAsia="en-US"/>
        </w:rPr>
        <w:lastRenderedPageBreak/>
        <w:t xml:space="preserve">della comunicazione e della relazione. Questa sottolineatura consente di collocare il suo intervento sia nella forma diretta (lavoro con il soggetto), sia in quella socio-relazionale (lavoro nel contesto).  </w:t>
      </w:r>
    </w:p>
    <w:p w:rsidR="00DD3DF2" w:rsidRPr="0032077E" w:rsidRDefault="00DD3DF2" w:rsidP="002B3008">
      <w:pPr>
        <w:pStyle w:val="Paragrafoelenco"/>
        <w:numPr>
          <w:ilvl w:val="0"/>
          <w:numId w:val="1"/>
        </w:numPr>
        <w:spacing w:before="100" w:beforeAutospacing="1" w:after="100" w:afterAutospacing="1" w:line="360" w:lineRule="auto"/>
        <w:jc w:val="both"/>
        <w:rPr>
          <w:rFonts w:ascii="Verdana" w:eastAsia="Calibri" w:hAnsi="Verdana" w:cs="TimesNewRomanPSMT"/>
          <w:sz w:val="24"/>
          <w:szCs w:val="24"/>
          <w:lang w:eastAsia="en-US"/>
        </w:rPr>
      </w:pPr>
      <w:r w:rsidRPr="0032077E">
        <w:rPr>
          <w:rFonts w:ascii="Verdana" w:eastAsia="Calibri" w:hAnsi="Verdana" w:cs="TimesNewRomanPSMT"/>
          <w:sz w:val="24"/>
          <w:szCs w:val="24"/>
          <w:lang w:eastAsia="en-US"/>
        </w:rPr>
        <w:t>Nel lavoro diretto con l’alunno egli svolge un ruolo di supporto e di facilitazione,</w:t>
      </w:r>
      <w:r w:rsidR="003469F7">
        <w:rPr>
          <w:rFonts w:ascii="Verdana" w:eastAsia="Calibri" w:hAnsi="Verdana" w:cs="TimesNewRomanPSMT"/>
          <w:sz w:val="24"/>
          <w:szCs w:val="24"/>
          <w:lang w:eastAsia="en-US"/>
        </w:rPr>
        <w:t xml:space="preserve"> </w:t>
      </w:r>
      <w:r w:rsidRPr="0032077E">
        <w:rPr>
          <w:rFonts w:ascii="Verdana" w:eastAsia="Calibri" w:hAnsi="Verdana" w:cs="TimesNewRomanPSMT"/>
          <w:sz w:val="24"/>
          <w:szCs w:val="24"/>
          <w:lang w:eastAsia="en-US"/>
        </w:rPr>
        <w:t>non</w:t>
      </w:r>
      <w:r w:rsidR="003469F7">
        <w:rPr>
          <w:rFonts w:ascii="Verdana" w:eastAsia="Calibri" w:hAnsi="Verdana" w:cs="TimesNewRomanPSMT"/>
          <w:sz w:val="24"/>
          <w:szCs w:val="24"/>
          <w:lang w:eastAsia="en-US"/>
        </w:rPr>
        <w:t xml:space="preserve"> </w:t>
      </w:r>
      <w:r w:rsidRPr="0032077E">
        <w:rPr>
          <w:rFonts w:ascii="Verdana" w:eastAsia="Calibri" w:hAnsi="Verdana" w:cs="TimesNewRomanPSMT"/>
          <w:sz w:val="24"/>
          <w:szCs w:val="24"/>
          <w:lang w:eastAsia="en-US"/>
        </w:rPr>
        <w:t>si</w:t>
      </w:r>
      <w:r w:rsidR="003469F7">
        <w:rPr>
          <w:rFonts w:ascii="Verdana" w:eastAsia="Calibri" w:hAnsi="Verdana" w:cs="TimesNewRomanPSMT"/>
          <w:sz w:val="24"/>
          <w:szCs w:val="24"/>
          <w:lang w:eastAsia="en-US"/>
        </w:rPr>
        <w:t xml:space="preserve"> </w:t>
      </w:r>
      <w:r w:rsidRPr="0032077E">
        <w:rPr>
          <w:rFonts w:ascii="Verdana" w:eastAsia="Calibri" w:hAnsi="Verdana" w:cs="TimesNewRomanPSMT"/>
          <w:sz w:val="24"/>
          <w:szCs w:val="24"/>
          <w:lang w:eastAsia="en-US"/>
        </w:rPr>
        <w:t>sostituisce all’altro, ma si mette "tra parentesi", diminuendo gradualmente la propria presenza per sollecitare l'azione autonoma.</w:t>
      </w:r>
    </w:p>
    <w:p w:rsidR="00DD3DF2" w:rsidRPr="0032077E" w:rsidRDefault="00DD3DF2" w:rsidP="002B3008">
      <w:pPr>
        <w:pStyle w:val="Paragrafoelenco"/>
        <w:numPr>
          <w:ilvl w:val="0"/>
          <w:numId w:val="1"/>
        </w:numPr>
        <w:spacing w:before="100" w:beforeAutospacing="1" w:after="100" w:afterAutospacing="1" w:line="360" w:lineRule="auto"/>
        <w:jc w:val="both"/>
        <w:rPr>
          <w:rFonts w:ascii="Verdana" w:eastAsia="Calibri" w:hAnsi="Verdana" w:cs="TimesNewRomanPSMT"/>
          <w:sz w:val="24"/>
          <w:szCs w:val="24"/>
          <w:lang w:eastAsia="en-US"/>
        </w:rPr>
      </w:pPr>
      <w:r w:rsidRPr="0032077E">
        <w:rPr>
          <w:rFonts w:ascii="Verdana" w:eastAsia="Calibri" w:hAnsi="Verdana" w:cs="TimesNewRomanPSMT"/>
          <w:sz w:val="24"/>
          <w:szCs w:val="24"/>
          <w:lang w:eastAsia="en-US"/>
        </w:rPr>
        <w:t>Si occupa, laddove le caratteristiche del caso lo richiedano, di quegli aspetti di cura e di accudimento fisico indispensabili al benessere psico-fisico della persona con disabilità.</w:t>
      </w:r>
    </w:p>
    <w:p w:rsidR="00DD3DF2" w:rsidRDefault="00DD3DF2" w:rsidP="002B3008">
      <w:pPr>
        <w:pStyle w:val="Paragrafoelenco"/>
        <w:numPr>
          <w:ilvl w:val="0"/>
          <w:numId w:val="1"/>
        </w:numPr>
        <w:spacing w:before="100" w:beforeAutospacing="1" w:after="100" w:afterAutospacing="1" w:line="360" w:lineRule="auto"/>
        <w:jc w:val="both"/>
        <w:rPr>
          <w:rFonts w:ascii="Verdana" w:eastAsia="Calibri" w:hAnsi="Verdana" w:cs="TimesNewRomanPSMT"/>
          <w:sz w:val="24"/>
          <w:szCs w:val="24"/>
          <w:lang w:eastAsia="en-US"/>
        </w:rPr>
      </w:pPr>
      <w:r w:rsidRPr="0032077E">
        <w:rPr>
          <w:rFonts w:ascii="Verdana" w:eastAsia="Calibri" w:hAnsi="Verdana" w:cs="TimesNewRomanPSMT"/>
          <w:sz w:val="24"/>
          <w:szCs w:val="24"/>
          <w:lang w:eastAsia="en-US"/>
        </w:rPr>
        <w:t xml:space="preserve">Interviene a supporto della comunicazione facilitando, anche attraverso l’utilizzo di modalità e tecniche specifiche, la codifica/decodifica dei messaggi, promuovendo uno scambio di informazioni più tonico e funzionale con l’ambiente circostante. </w:t>
      </w:r>
    </w:p>
    <w:p w:rsidR="006713B6" w:rsidRPr="006713B6" w:rsidRDefault="00DD3DF2" w:rsidP="006713B6">
      <w:pPr>
        <w:pStyle w:val="NormaleWeb"/>
        <w:numPr>
          <w:ilvl w:val="0"/>
          <w:numId w:val="1"/>
        </w:numPr>
        <w:spacing w:line="360" w:lineRule="auto"/>
        <w:rPr>
          <w:rFonts w:ascii="Verdana" w:hAnsi="Verdana"/>
          <w:color w:val="000000"/>
        </w:rPr>
      </w:pPr>
      <w:r w:rsidRPr="0032077E">
        <w:rPr>
          <w:rFonts w:ascii="Verdana" w:eastAsia="Calibri" w:hAnsi="Verdana" w:cs="TimesNewRomanPSMT"/>
          <w:lang w:eastAsia="en-US"/>
        </w:rPr>
        <w:t xml:space="preserve">Presta particolare attenzione </w:t>
      </w:r>
      <w:r w:rsidR="006713B6">
        <w:rPr>
          <w:rFonts w:ascii="Verdana" w:eastAsia="Calibri" w:hAnsi="Verdana" w:cs="TimesNewRomanPSMT"/>
          <w:lang w:eastAsia="en-US"/>
        </w:rPr>
        <w:t xml:space="preserve">alle dinamiche relazionali e di </w:t>
      </w:r>
      <w:r w:rsidRPr="0032077E">
        <w:rPr>
          <w:rFonts w:ascii="Verdana" w:eastAsia="Calibri" w:hAnsi="Verdana" w:cs="TimesNewRomanPSMT"/>
          <w:lang w:eastAsia="en-US"/>
        </w:rPr>
        <w:t xml:space="preserve">socializzazione che vedono coinvolto l’alunno, facendo costante riferimento alle sue potenzialità, ai </w:t>
      </w:r>
      <w:r w:rsidR="006A3F9D" w:rsidRPr="0032077E">
        <w:rPr>
          <w:rFonts w:ascii="Verdana" w:eastAsia="Calibri" w:hAnsi="Verdana" w:cs="TimesNewRomanPSMT"/>
          <w:lang w:eastAsia="en-US"/>
        </w:rPr>
        <w:t>suoi interessi</w:t>
      </w:r>
      <w:r w:rsidRPr="0032077E">
        <w:rPr>
          <w:rFonts w:ascii="Verdana" w:eastAsia="Calibri" w:hAnsi="Verdana" w:cs="TimesNewRomanPSMT"/>
          <w:lang w:eastAsia="en-US"/>
        </w:rPr>
        <w:t xml:space="preserve"> e ai suoi bisogni ed individuando tutte quelle risorse e quelle opportunità che gli permettano di vivere all’interno del gruppo in modo attivo e partecipato.</w:t>
      </w:r>
    </w:p>
    <w:p w:rsidR="006713B6" w:rsidRPr="006713B6" w:rsidRDefault="006713B6" w:rsidP="006713B6">
      <w:pPr>
        <w:pStyle w:val="NormaleWeb"/>
        <w:numPr>
          <w:ilvl w:val="0"/>
          <w:numId w:val="1"/>
        </w:numPr>
        <w:spacing w:line="360" w:lineRule="auto"/>
        <w:rPr>
          <w:rFonts w:ascii="Verdana" w:hAnsi="Verdana"/>
          <w:color w:val="000000"/>
        </w:rPr>
      </w:pPr>
      <w:r w:rsidRPr="006713B6">
        <w:rPr>
          <w:rFonts w:ascii="Verdana" w:eastAsia="Calibri" w:hAnsi="Verdana" w:cs="TimesNewRomanPSMT"/>
          <w:lang w:eastAsia="en-US"/>
        </w:rPr>
        <w:t>C</w:t>
      </w:r>
      <w:r w:rsidR="00DD3DF2" w:rsidRPr="006713B6">
        <w:rPr>
          <w:rFonts w:ascii="Verdana" w:eastAsia="Calibri" w:hAnsi="Verdana" w:cs="TimesNewRomanPSMT"/>
          <w:lang w:eastAsia="en-US"/>
        </w:rPr>
        <w:t>ollabora con gli insegnanti alla definizione e all’aggiornamento del Proge</w:t>
      </w:r>
      <w:r w:rsidRPr="006713B6">
        <w:rPr>
          <w:rFonts w:ascii="Verdana" w:eastAsia="Calibri" w:hAnsi="Verdana" w:cs="TimesNewRomanPSMT"/>
          <w:lang w:eastAsia="en-US"/>
        </w:rPr>
        <w:t xml:space="preserve">tto Educativo Individualizzato e partecipa ai momenti di verifica e di monitoraggio con la Scuola e, nelle sedi opportune, con il Coordinatore della Cooperativa, con l’Assistente Sociale Comunale e gli Specialisti che seguono l’alunno. </w:t>
      </w:r>
    </w:p>
    <w:p w:rsidR="006713B6" w:rsidRPr="006713B6" w:rsidRDefault="00DD3DF2" w:rsidP="006713B6">
      <w:pPr>
        <w:pStyle w:val="NormaleWeb"/>
        <w:numPr>
          <w:ilvl w:val="0"/>
          <w:numId w:val="1"/>
        </w:numPr>
        <w:spacing w:line="360" w:lineRule="auto"/>
        <w:rPr>
          <w:rFonts w:ascii="Verdana" w:hAnsi="Verdana"/>
          <w:color w:val="000000"/>
        </w:rPr>
      </w:pPr>
      <w:r w:rsidRPr="006713B6">
        <w:rPr>
          <w:rFonts w:ascii="Verdana" w:eastAsia="Calibri" w:hAnsi="Verdana" w:cs="TimesNewRomanPSMT"/>
          <w:lang w:eastAsia="en-US"/>
        </w:rPr>
        <w:t>Si occupa di didattica nella misura in cui interviene a supporto e ad integrazione di una programmazione strutturata e predisposta dagli insegnanti di classe. La programmazione e la produzione di materiale didattico, verifiche comprese, non rientrano infatti tra le mansioni dell’Assistente Educatore, essendo esse di esclusiva competenza dell’Insegnante di Sostegno e del team docente.</w:t>
      </w:r>
    </w:p>
    <w:p w:rsidR="006713B6" w:rsidRPr="006713B6" w:rsidRDefault="006713B6" w:rsidP="006713B6">
      <w:pPr>
        <w:pStyle w:val="NormaleWeb"/>
        <w:numPr>
          <w:ilvl w:val="0"/>
          <w:numId w:val="1"/>
        </w:numPr>
        <w:spacing w:line="360" w:lineRule="auto"/>
        <w:rPr>
          <w:rFonts w:ascii="Verdana" w:hAnsi="Verdana"/>
          <w:color w:val="000000"/>
        </w:rPr>
      </w:pPr>
      <w:r w:rsidRPr="006713B6">
        <w:rPr>
          <w:rFonts w:ascii="Verdana" w:eastAsia="Calibri" w:hAnsi="Verdana" w:cs="TimesNewRomanPSMT"/>
          <w:lang w:eastAsia="en-US"/>
        </w:rPr>
        <w:lastRenderedPageBreak/>
        <w:t>D</w:t>
      </w:r>
      <w:r w:rsidR="00DD3DF2" w:rsidRPr="006713B6">
        <w:rPr>
          <w:rFonts w:ascii="Verdana" w:eastAsia="Calibri" w:hAnsi="Verdana" w:cs="TimesNewRomanPSMT"/>
          <w:lang w:eastAsia="en-US"/>
        </w:rPr>
        <w:t xml:space="preserve">ocumenta il proprio intervento attraverso la produzione di un Piano di Lavoro annuale che </w:t>
      </w:r>
      <w:r w:rsidRPr="006713B6">
        <w:rPr>
          <w:rFonts w:ascii="Verdana" w:eastAsia="Calibri" w:hAnsi="Verdana" w:cs="TimesNewRomanPSMT"/>
          <w:lang w:eastAsia="en-US"/>
        </w:rPr>
        <w:t>riporti i risultati raggiunti e</w:t>
      </w:r>
      <w:r w:rsidR="00DD3DF2" w:rsidRPr="006713B6">
        <w:rPr>
          <w:rFonts w:ascii="Verdana" w:eastAsia="Calibri" w:hAnsi="Verdana" w:cs="TimesNewRomanPSMT"/>
          <w:lang w:eastAsia="en-US"/>
        </w:rPr>
        <w:t xml:space="preserve"> una v</w:t>
      </w:r>
      <w:r w:rsidRPr="006713B6">
        <w:rPr>
          <w:rFonts w:ascii="Verdana" w:eastAsia="Calibri" w:hAnsi="Verdana" w:cs="TimesNewRomanPSMT"/>
          <w:lang w:eastAsia="en-US"/>
        </w:rPr>
        <w:t>alutazione globale del progetto, condividendo tale documento con la Scuola.</w:t>
      </w:r>
    </w:p>
    <w:p w:rsidR="00DD3DF2" w:rsidRPr="006713B6" w:rsidRDefault="00DD3DF2" w:rsidP="006713B6">
      <w:pPr>
        <w:pStyle w:val="NormaleWeb"/>
        <w:numPr>
          <w:ilvl w:val="0"/>
          <w:numId w:val="1"/>
        </w:numPr>
        <w:spacing w:line="360" w:lineRule="auto"/>
        <w:rPr>
          <w:rFonts w:ascii="Verdana" w:hAnsi="Verdana"/>
          <w:color w:val="000000"/>
        </w:rPr>
      </w:pPr>
      <w:r w:rsidRPr="006713B6">
        <w:rPr>
          <w:rFonts w:ascii="Verdana" w:eastAsia="Calibri" w:hAnsi="Verdana" w:cs="TimesNewRomanPSMT"/>
          <w:lang w:eastAsia="en-US"/>
        </w:rPr>
        <w:t xml:space="preserve">E’ tenuto a mantenere il segreto professionale rispetto alle informazioni relative all’utenza e alle attività della Scuola. </w:t>
      </w:r>
    </w:p>
    <w:p w:rsidR="00DD3DF2" w:rsidRPr="003B0AFF" w:rsidRDefault="00BB2FF9" w:rsidP="0032077E">
      <w:pPr>
        <w:pStyle w:val="Titolo"/>
        <w:spacing w:after="120" w:line="360" w:lineRule="auto"/>
        <w:jc w:val="both"/>
        <w:rPr>
          <w:rFonts w:ascii="Verdana" w:eastAsia="Calibri" w:hAnsi="Verdana" w:cs="TimesNewRomanPSMT"/>
          <w:b/>
          <w:sz w:val="24"/>
          <w:szCs w:val="24"/>
          <w:lang w:eastAsia="en-US"/>
        </w:rPr>
      </w:pPr>
      <w:r>
        <w:rPr>
          <w:rFonts w:ascii="Verdana" w:eastAsia="Calibri" w:hAnsi="Verdana" w:cs="TimesNewRomanPSMT"/>
          <w:sz w:val="24"/>
          <w:szCs w:val="24"/>
          <w:lang w:eastAsia="en-US"/>
        </w:rPr>
        <w:t xml:space="preserve">Si sottolinea che </w:t>
      </w:r>
      <w:r w:rsidR="006713B6" w:rsidRPr="006713B6">
        <w:rPr>
          <w:rFonts w:ascii="Verdana" w:eastAsia="Calibri" w:hAnsi="Verdana" w:cs="TimesNewRomanPSMT"/>
          <w:sz w:val="24"/>
          <w:szCs w:val="24"/>
          <w:lang w:eastAsia="en-US"/>
        </w:rPr>
        <w:t>n</w:t>
      </w:r>
      <w:r w:rsidR="00DD3DF2" w:rsidRPr="006713B6">
        <w:rPr>
          <w:rFonts w:ascii="Verdana" w:eastAsia="Calibri" w:hAnsi="Verdana" w:cs="TimesNewRomanPSMT"/>
          <w:sz w:val="24"/>
          <w:szCs w:val="24"/>
          <w:lang w:eastAsia="en-US"/>
        </w:rPr>
        <w:t xml:space="preserve">el caso sia necessario un intervento individualizzato dell’Assistente Educatore fuori dalla classe, anche nella forma del piccolo gruppo, esso deve essere motivato ed esplicitato all’interno del Piano Educativo Individualizzato e </w:t>
      </w:r>
      <w:r>
        <w:rPr>
          <w:rFonts w:ascii="Verdana" w:eastAsia="Calibri" w:hAnsi="Verdana" w:cs="TimesNewRomanPSMT"/>
          <w:sz w:val="24"/>
          <w:szCs w:val="24"/>
          <w:lang w:eastAsia="en-US"/>
        </w:rPr>
        <w:t xml:space="preserve">condiviso con </w:t>
      </w:r>
      <w:r w:rsidR="00DD3DF2" w:rsidRPr="006713B6">
        <w:rPr>
          <w:rFonts w:ascii="Verdana" w:eastAsia="Calibri" w:hAnsi="Verdana" w:cs="TimesNewRomanPSMT"/>
          <w:sz w:val="24"/>
          <w:szCs w:val="24"/>
          <w:lang w:eastAsia="en-US"/>
        </w:rPr>
        <w:t>la famiglia del minore.</w:t>
      </w:r>
      <w:r w:rsidR="0032077E" w:rsidRPr="006713B6">
        <w:rPr>
          <w:rFonts w:ascii="Verdana" w:eastAsia="Calibri" w:hAnsi="Verdana" w:cs="TimesNewRomanPSMT"/>
          <w:sz w:val="24"/>
          <w:szCs w:val="24"/>
          <w:lang w:eastAsia="en-US"/>
        </w:rPr>
        <w:t xml:space="preserve"> Se la scuola costruisce Progetti che implicano attività esterne, con l’intervento esclusivo dell’Assistente Educatore, tali progetti devono essere necessariamente formalizzati dalla scuola, condivisi e sottoscritti dalla famiglia, dal Comune e dalla Cooperativa</w:t>
      </w:r>
      <w:r w:rsidR="003B0AFF">
        <w:rPr>
          <w:rFonts w:ascii="Verdana" w:eastAsia="Calibri" w:hAnsi="Verdana" w:cs="TimesNewRomanPSMT"/>
          <w:sz w:val="24"/>
          <w:szCs w:val="24"/>
          <w:lang w:eastAsia="en-US"/>
        </w:rPr>
        <w:t>.</w:t>
      </w:r>
    </w:p>
    <w:p w:rsidR="005B2A7A" w:rsidRPr="0032077E" w:rsidRDefault="005B2A7A" w:rsidP="00432A50">
      <w:pPr>
        <w:pStyle w:val="NormaleWeb"/>
        <w:rPr>
          <w:rFonts w:ascii="Verdana" w:hAnsi="Verdana"/>
          <w:color w:val="000000"/>
        </w:rPr>
      </w:pPr>
    </w:p>
    <w:p w:rsidR="005B2A7A" w:rsidRPr="0032077E" w:rsidRDefault="005B2A7A" w:rsidP="00432A50">
      <w:pPr>
        <w:pStyle w:val="NormaleWeb"/>
        <w:rPr>
          <w:rFonts w:ascii="Verdana" w:hAnsi="Verdana"/>
          <w:color w:val="000000"/>
        </w:rPr>
      </w:pPr>
    </w:p>
    <w:p w:rsidR="00213E82" w:rsidRPr="0032077E" w:rsidRDefault="00213E82">
      <w:pPr>
        <w:rPr>
          <w:rFonts w:ascii="Verdana" w:hAnsi="Verdana"/>
          <w:i/>
          <w:sz w:val="24"/>
          <w:szCs w:val="24"/>
        </w:rPr>
      </w:pPr>
    </w:p>
    <w:sectPr w:rsidR="00213E82" w:rsidRPr="0032077E" w:rsidSect="00182E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DF2"/>
    <w:multiLevelType w:val="hybridMultilevel"/>
    <w:tmpl w:val="E9480E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071845"/>
    <w:multiLevelType w:val="hybridMultilevel"/>
    <w:tmpl w:val="87369E2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A97649"/>
    <w:multiLevelType w:val="hybridMultilevel"/>
    <w:tmpl w:val="239EC9D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4C5E22"/>
    <w:multiLevelType w:val="hybridMultilevel"/>
    <w:tmpl w:val="309C5B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0645E3"/>
    <w:multiLevelType w:val="hybridMultilevel"/>
    <w:tmpl w:val="9A4E207C"/>
    <w:lvl w:ilvl="0" w:tplc="04100005">
      <w:start w:val="1"/>
      <w:numFmt w:val="bullet"/>
      <w:lvlText w:val=""/>
      <w:lvlJc w:val="left"/>
      <w:pPr>
        <w:ind w:left="793" w:hanging="360"/>
      </w:pPr>
      <w:rPr>
        <w:rFonts w:ascii="Wingdings" w:hAnsi="Wingdings" w:hint="default"/>
      </w:rPr>
    </w:lvl>
    <w:lvl w:ilvl="1" w:tplc="04100003" w:tentative="1">
      <w:start w:val="1"/>
      <w:numFmt w:val="bullet"/>
      <w:lvlText w:val="o"/>
      <w:lvlJc w:val="left"/>
      <w:pPr>
        <w:ind w:left="1513" w:hanging="360"/>
      </w:pPr>
      <w:rPr>
        <w:rFonts w:ascii="Courier New" w:hAnsi="Courier New" w:cs="Courier New" w:hint="default"/>
      </w:rPr>
    </w:lvl>
    <w:lvl w:ilvl="2" w:tplc="04100005" w:tentative="1">
      <w:start w:val="1"/>
      <w:numFmt w:val="bullet"/>
      <w:lvlText w:val=""/>
      <w:lvlJc w:val="left"/>
      <w:pPr>
        <w:ind w:left="2233" w:hanging="360"/>
      </w:pPr>
      <w:rPr>
        <w:rFonts w:ascii="Wingdings" w:hAnsi="Wingdings" w:hint="default"/>
      </w:rPr>
    </w:lvl>
    <w:lvl w:ilvl="3" w:tplc="04100001" w:tentative="1">
      <w:start w:val="1"/>
      <w:numFmt w:val="bullet"/>
      <w:lvlText w:val=""/>
      <w:lvlJc w:val="left"/>
      <w:pPr>
        <w:ind w:left="2953" w:hanging="360"/>
      </w:pPr>
      <w:rPr>
        <w:rFonts w:ascii="Symbol" w:hAnsi="Symbol" w:hint="default"/>
      </w:rPr>
    </w:lvl>
    <w:lvl w:ilvl="4" w:tplc="04100003" w:tentative="1">
      <w:start w:val="1"/>
      <w:numFmt w:val="bullet"/>
      <w:lvlText w:val="o"/>
      <w:lvlJc w:val="left"/>
      <w:pPr>
        <w:ind w:left="3673" w:hanging="360"/>
      </w:pPr>
      <w:rPr>
        <w:rFonts w:ascii="Courier New" w:hAnsi="Courier New" w:cs="Courier New" w:hint="default"/>
      </w:rPr>
    </w:lvl>
    <w:lvl w:ilvl="5" w:tplc="04100005" w:tentative="1">
      <w:start w:val="1"/>
      <w:numFmt w:val="bullet"/>
      <w:lvlText w:val=""/>
      <w:lvlJc w:val="left"/>
      <w:pPr>
        <w:ind w:left="4393" w:hanging="360"/>
      </w:pPr>
      <w:rPr>
        <w:rFonts w:ascii="Wingdings" w:hAnsi="Wingdings" w:hint="default"/>
      </w:rPr>
    </w:lvl>
    <w:lvl w:ilvl="6" w:tplc="04100001" w:tentative="1">
      <w:start w:val="1"/>
      <w:numFmt w:val="bullet"/>
      <w:lvlText w:val=""/>
      <w:lvlJc w:val="left"/>
      <w:pPr>
        <w:ind w:left="5113" w:hanging="360"/>
      </w:pPr>
      <w:rPr>
        <w:rFonts w:ascii="Symbol" w:hAnsi="Symbol" w:hint="default"/>
      </w:rPr>
    </w:lvl>
    <w:lvl w:ilvl="7" w:tplc="04100003" w:tentative="1">
      <w:start w:val="1"/>
      <w:numFmt w:val="bullet"/>
      <w:lvlText w:val="o"/>
      <w:lvlJc w:val="left"/>
      <w:pPr>
        <w:ind w:left="5833" w:hanging="360"/>
      </w:pPr>
      <w:rPr>
        <w:rFonts w:ascii="Courier New" w:hAnsi="Courier New" w:cs="Courier New" w:hint="default"/>
      </w:rPr>
    </w:lvl>
    <w:lvl w:ilvl="8" w:tplc="04100005" w:tentative="1">
      <w:start w:val="1"/>
      <w:numFmt w:val="bullet"/>
      <w:lvlText w:val=""/>
      <w:lvlJc w:val="left"/>
      <w:pPr>
        <w:ind w:left="6553" w:hanging="360"/>
      </w:pPr>
      <w:rPr>
        <w:rFonts w:ascii="Wingdings" w:hAnsi="Wingdings" w:hint="default"/>
      </w:rPr>
    </w:lvl>
  </w:abstractNum>
  <w:abstractNum w:abstractNumId="5" w15:restartNumberingAfterBreak="0">
    <w:nsid w:val="1C76206F"/>
    <w:multiLevelType w:val="hybridMultilevel"/>
    <w:tmpl w:val="14267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F071A7"/>
    <w:multiLevelType w:val="hybridMultilevel"/>
    <w:tmpl w:val="62F6E458"/>
    <w:lvl w:ilvl="0" w:tplc="04100009">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592D04"/>
    <w:multiLevelType w:val="hybridMultilevel"/>
    <w:tmpl w:val="521E981E"/>
    <w:lvl w:ilvl="0" w:tplc="04100009">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1752387"/>
    <w:multiLevelType w:val="hybridMultilevel"/>
    <w:tmpl w:val="32F8BD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920316"/>
    <w:multiLevelType w:val="hybridMultilevel"/>
    <w:tmpl w:val="1F7C409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4B370F"/>
    <w:multiLevelType w:val="hybridMultilevel"/>
    <w:tmpl w:val="1764B4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3061C34"/>
    <w:multiLevelType w:val="hybridMultilevel"/>
    <w:tmpl w:val="5F524C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3B83C13"/>
    <w:multiLevelType w:val="hybridMultilevel"/>
    <w:tmpl w:val="E70C36D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3E3298C"/>
    <w:multiLevelType w:val="hybridMultilevel"/>
    <w:tmpl w:val="C0B68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7555CFA"/>
    <w:multiLevelType w:val="hybridMultilevel"/>
    <w:tmpl w:val="5E4857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E572F53"/>
    <w:multiLevelType w:val="hybridMultilevel"/>
    <w:tmpl w:val="8C3696B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6"/>
  </w:num>
  <w:num w:numId="4">
    <w:abstractNumId w:val="14"/>
  </w:num>
  <w:num w:numId="5">
    <w:abstractNumId w:val="7"/>
  </w:num>
  <w:num w:numId="6">
    <w:abstractNumId w:val="11"/>
  </w:num>
  <w:num w:numId="7">
    <w:abstractNumId w:val="2"/>
  </w:num>
  <w:num w:numId="8">
    <w:abstractNumId w:val="9"/>
  </w:num>
  <w:num w:numId="9">
    <w:abstractNumId w:val="0"/>
  </w:num>
  <w:num w:numId="10">
    <w:abstractNumId w:val="4"/>
  </w:num>
  <w:num w:numId="11">
    <w:abstractNumId w:val="12"/>
  </w:num>
  <w:num w:numId="12">
    <w:abstractNumId w:val="1"/>
  </w:num>
  <w:num w:numId="13">
    <w:abstractNumId w:val="15"/>
  </w:num>
  <w:num w:numId="14">
    <w:abstractNumId w:val="5"/>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50"/>
    <w:rsid w:val="000650C5"/>
    <w:rsid w:val="000C7387"/>
    <w:rsid w:val="00130C6A"/>
    <w:rsid w:val="001630A1"/>
    <w:rsid w:val="00182E9D"/>
    <w:rsid w:val="001E4335"/>
    <w:rsid w:val="00206C81"/>
    <w:rsid w:val="00213E82"/>
    <w:rsid w:val="002B3008"/>
    <w:rsid w:val="0032077E"/>
    <w:rsid w:val="00324426"/>
    <w:rsid w:val="00333D61"/>
    <w:rsid w:val="003469F7"/>
    <w:rsid w:val="003B0AFF"/>
    <w:rsid w:val="0043050B"/>
    <w:rsid w:val="0043254F"/>
    <w:rsid w:val="00432A50"/>
    <w:rsid w:val="00464C48"/>
    <w:rsid w:val="004D23B2"/>
    <w:rsid w:val="00520F75"/>
    <w:rsid w:val="00582FAB"/>
    <w:rsid w:val="005B2A7A"/>
    <w:rsid w:val="006713B6"/>
    <w:rsid w:val="006A3F9D"/>
    <w:rsid w:val="006D4958"/>
    <w:rsid w:val="00855CCA"/>
    <w:rsid w:val="009616F4"/>
    <w:rsid w:val="00B310D1"/>
    <w:rsid w:val="00BB2FF9"/>
    <w:rsid w:val="00BD50B1"/>
    <w:rsid w:val="00D90C04"/>
    <w:rsid w:val="00DD3DF2"/>
    <w:rsid w:val="00E83922"/>
    <w:rsid w:val="00ED0A34"/>
    <w:rsid w:val="00F84D27"/>
    <w:rsid w:val="00FD27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B6CB71-D458-4AC9-9B33-7F8DE293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paragraph" w:styleId="Titolo3">
    <w:name w:val="heading 3"/>
    <w:basedOn w:val="Normale"/>
    <w:link w:val="Titolo3Carattere"/>
    <w:uiPriority w:val="9"/>
    <w:qFormat/>
    <w:rsid w:val="000C73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32A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6D4958"/>
  </w:style>
  <w:style w:type="character" w:styleId="Enfasigrassetto">
    <w:name w:val="Strong"/>
    <w:basedOn w:val="Carpredefinitoparagrafo"/>
    <w:uiPriority w:val="22"/>
    <w:qFormat/>
    <w:rsid w:val="006D4958"/>
    <w:rPr>
      <w:b/>
      <w:bCs/>
    </w:rPr>
  </w:style>
  <w:style w:type="character" w:styleId="Enfasicorsivo">
    <w:name w:val="Emphasis"/>
    <w:basedOn w:val="Carpredefinitoparagrafo"/>
    <w:uiPriority w:val="20"/>
    <w:qFormat/>
    <w:rsid w:val="006D4958"/>
    <w:rPr>
      <w:i/>
      <w:iCs/>
    </w:rPr>
  </w:style>
  <w:style w:type="paragraph" w:styleId="Intestazione">
    <w:name w:val="header"/>
    <w:basedOn w:val="Normale"/>
    <w:link w:val="IntestazioneCarattere"/>
    <w:rsid w:val="00DD3DF2"/>
    <w:pPr>
      <w:tabs>
        <w:tab w:val="center" w:pos="4819"/>
        <w:tab w:val="right" w:pos="9638"/>
      </w:tabs>
      <w:autoSpaceDE w:val="0"/>
      <w:autoSpaceDN w:val="0"/>
      <w:spacing w:after="0" w:line="240" w:lineRule="auto"/>
    </w:pPr>
    <w:rPr>
      <w:rFonts w:ascii="Times New Roman" w:eastAsia="Times New Roman" w:hAnsi="Times New Roman" w:cs="Times New Roman"/>
      <w:sz w:val="20"/>
      <w:szCs w:val="20"/>
    </w:rPr>
  </w:style>
  <w:style w:type="character" w:customStyle="1" w:styleId="IntestazioneCarattere">
    <w:name w:val="Intestazione Carattere"/>
    <w:basedOn w:val="Carpredefinitoparagrafo"/>
    <w:link w:val="Intestazione"/>
    <w:rsid w:val="00DD3DF2"/>
    <w:rPr>
      <w:rFonts w:ascii="Times New Roman" w:eastAsia="Times New Roman" w:hAnsi="Times New Roman" w:cs="Times New Roman"/>
      <w:sz w:val="20"/>
      <w:szCs w:val="20"/>
    </w:rPr>
  </w:style>
  <w:style w:type="paragraph" w:styleId="Paragrafoelenco">
    <w:name w:val="List Paragraph"/>
    <w:basedOn w:val="Normale"/>
    <w:uiPriority w:val="34"/>
    <w:qFormat/>
    <w:rsid w:val="00DD3DF2"/>
    <w:pPr>
      <w:ind w:left="720"/>
      <w:contextualSpacing/>
    </w:pPr>
  </w:style>
  <w:style w:type="paragraph" w:styleId="Titolo">
    <w:name w:val="Title"/>
    <w:basedOn w:val="Normale"/>
    <w:link w:val="TitoloCarattere"/>
    <w:uiPriority w:val="99"/>
    <w:qFormat/>
    <w:rsid w:val="00DD3DF2"/>
    <w:pPr>
      <w:spacing w:after="0" w:line="240" w:lineRule="auto"/>
      <w:jc w:val="center"/>
    </w:pPr>
    <w:rPr>
      <w:rFonts w:ascii="Arial Black" w:eastAsia="Times New Roman" w:hAnsi="Arial Black" w:cs="Arial Black"/>
      <w:sz w:val="28"/>
      <w:szCs w:val="28"/>
    </w:rPr>
  </w:style>
  <w:style w:type="character" w:customStyle="1" w:styleId="TitoloCarattere">
    <w:name w:val="Titolo Carattere"/>
    <w:basedOn w:val="Carpredefinitoparagrafo"/>
    <w:link w:val="Titolo"/>
    <w:uiPriority w:val="99"/>
    <w:rsid w:val="00DD3DF2"/>
    <w:rPr>
      <w:rFonts w:ascii="Arial Black" w:eastAsia="Times New Roman" w:hAnsi="Arial Black" w:cs="Arial Black"/>
      <w:sz w:val="28"/>
      <w:szCs w:val="28"/>
    </w:rPr>
  </w:style>
  <w:style w:type="character" w:customStyle="1" w:styleId="Titolo3Carattere">
    <w:name w:val="Titolo 3 Carattere"/>
    <w:basedOn w:val="Carpredefinitoparagrafo"/>
    <w:link w:val="Titolo3"/>
    <w:uiPriority w:val="9"/>
    <w:rsid w:val="000C738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00267">
      <w:bodyDiv w:val="1"/>
      <w:marLeft w:val="0"/>
      <w:marRight w:val="0"/>
      <w:marTop w:val="0"/>
      <w:marBottom w:val="0"/>
      <w:divBdr>
        <w:top w:val="none" w:sz="0" w:space="0" w:color="auto"/>
        <w:left w:val="none" w:sz="0" w:space="0" w:color="auto"/>
        <w:bottom w:val="none" w:sz="0" w:space="0" w:color="auto"/>
        <w:right w:val="none" w:sz="0" w:space="0" w:color="auto"/>
      </w:divBdr>
    </w:div>
    <w:div w:id="586499297">
      <w:bodyDiv w:val="1"/>
      <w:marLeft w:val="0"/>
      <w:marRight w:val="0"/>
      <w:marTop w:val="0"/>
      <w:marBottom w:val="0"/>
      <w:divBdr>
        <w:top w:val="none" w:sz="0" w:space="0" w:color="auto"/>
        <w:left w:val="none" w:sz="0" w:space="0" w:color="auto"/>
        <w:bottom w:val="none" w:sz="0" w:space="0" w:color="auto"/>
        <w:right w:val="none" w:sz="0" w:space="0" w:color="auto"/>
      </w:divBdr>
    </w:div>
    <w:div w:id="855000281">
      <w:bodyDiv w:val="1"/>
      <w:marLeft w:val="0"/>
      <w:marRight w:val="0"/>
      <w:marTop w:val="0"/>
      <w:marBottom w:val="0"/>
      <w:divBdr>
        <w:top w:val="none" w:sz="0" w:space="0" w:color="auto"/>
        <w:left w:val="none" w:sz="0" w:space="0" w:color="auto"/>
        <w:bottom w:val="none" w:sz="0" w:space="0" w:color="auto"/>
        <w:right w:val="none" w:sz="0" w:space="0" w:color="auto"/>
      </w:divBdr>
    </w:div>
    <w:div w:id="203484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1225</Words>
  <Characters>6984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family</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noi</dc:creator>
  <cp:lastModifiedBy>tiziana cutuli</cp:lastModifiedBy>
  <cp:revision>2</cp:revision>
  <dcterms:created xsi:type="dcterms:W3CDTF">2016-12-10T14:32:00Z</dcterms:created>
  <dcterms:modified xsi:type="dcterms:W3CDTF">2016-12-10T14:32:00Z</dcterms:modified>
</cp:coreProperties>
</file>